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276"/>
        <w:jc w:val="center"/>
      </w:pPr>
      <w:r>
        <w:rPr>
          <w:rFonts w:ascii="Times New Roman" w:cs="Times New Roman" w:eastAsia="Times New Roman" w:hAnsi="Times New Roman"/>
          <w:b/>
          <w:bCs/>
          <w:sz w:val="28"/>
          <w:szCs w:val="28"/>
        </w:rPr>
        <w:t xml:space="preserve">ОФЕРТА</w:t>
      </w:r>
    </w:p>
    <w:p>
      <w:pPr>
        <w:spacing w:after="360"/>
        <w:jc w:val="center"/>
      </w:pPr>
      <w:r>
        <w:rPr>
          <w:rFonts w:ascii="Times New Roman" w:cs="Times New Roman" w:eastAsia="Times New Roman" w:hAnsi="Times New Roman"/>
          <w:i/>
          <w:iCs/>
          <w:sz w:val="22"/>
          <w:szCs w:val="22"/>
        </w:rPr>
        <w:t xml:space="preserve">на использование цифровой платформы KVELL для взаимодействия заказчиков с самозанятыми</w:t>
      </w:r>
    </w:p>
    <w:p>
      <w:pPr>
        <w:spacing w:after="60" w:line="276"/>
        <w:jc w:val="right"/>
      </w:pPr>
      <w:r>
        <w:rPr>
          <w:rFonts w:ascii="Times New Roman" w:cs="Times New Roman" w:eastAsia="Times New Roman" w:hAnsi="Times New Roman"/>
          <w:sz w:val="24"/>
          <w:szCs w:val="24"/>
        </w:rPr>
        <w:t xml:space="preserve">г. Москва</w:t>
      </w:r>
    </w:p>
    <w:p>
      <w:pPr>
        <w:spacing w:after="240" w:line="276"/>
        <w:jc w:val="right"/>
      </w:pPr>
      <w:r>
        <w:rPr>
          <w:rFonts w:ascii="Times New Roman" w:cs="Times New Roman" w:eastAsia="Times New Roman" w:hAnsi="Times New Roman"/>
          <w:sz w:val="24"/>
          <w:szCs w:val="24"/>
        </w:rPr>
        <w:t xml:space="preserve">Редакция от «___» ____________ 20__ г.</w:t>
      </w:r>
    </w:p>
    <w:p>
      <w:pPr>
        <w:spacing w:after="120" w:line="276"/>
        <w:ind w:firstLine="567"/>
        <w:jc w:val="both"/>
      </w:pPr>
      <w:r>
        <w:rPr>
          <w:rFonts w:ascii="Times New Roman" w:cs="Times New Roman" w:eastAsia="Times New Roman" w:hAnsi="Times New Roman"/>
          <w:sz w:val="24"/>
          <w:szCs w:val="24"/>
        </w:rPr>
        <w:t xml:space="preserve">Настоящий документ является публичной офертой Общества с ограниченной ответственностью «КВЕЛЛ» (ОГРН 1217700268653, ИНН 7730265436, далее — «KVELL») в адрес любого лица, намеренного использовать цифровую платформу KVELL (далее — «Платформа»), и определяет условия её использования Заказчиками и Исполнителями.</w:t>
      </w:r>
    </w:p>
    <w:p>
      <w:pPr>
        <w:spacing w:after="120" w:line="276"/>
        <w:ind w:firstLine="567"/>
        <w:jc w:val="both"/>
      </w:pPr>
      <w:r>
        <w:rPr>
          <w:rFonts w:ascii="Times New Roman" w:cs="Times New Roman" w:eastAsia="Times New Roman" w:hAnsi="Times New Roman"/>
          <w:sz w:val="24"/>
          <w:szCs w:val="24"/>
        </w:rPr>
        <w:t xml:space="preserve">Платформа является программным обеспечением, зарегистрированным в едином реестре российских программ для электронных вычислительных машин и баз данных (реестровый номер: 3583746).</w:t>
      </w:r>
    </w:p>
    <w:p>
      <w:pPr>
        <w:spacing w:after="120" w:line="276"/>
        <w:ind w:firstLine="567"/>
        <w:jc w:val="both"/>
      </w:pPr>
      <w:r>
        <w:rPr>
          <w:rFonts w:ascii="Times New Roman" w:cs="Times New Roman" w:eastAsia="Times New Roman" w:hAnsi="Times New Roman"/>
          <w:sz w:val="24"/>
          <w:szCs w:val="24"/>
        </w:rPr>
        <w:t xml:space="preserve">Акцептом настоящей Оферты (заключением договора) признаётся совершение Пользователем любого из следующих действий: регистрация на Платформе, создание или пополнение Личного кабинета, размещение Заказа, подтверждение исполнения Заказа, пополнение Номинального счёта, направление через API Платформы инструкции о совершении юридически значимого действия, оплата Услуг Исполнителя с использованием Платформы или иное действие, явно свидетельствующее об использовании Платформы (ст. 438 ГК РФ). Акцепт совершается в полном объёме; присоединение к отдельным условиям Оферты не допускается (ст. 428 ГК РФ).</w:t>
      </w:r>
    </w:p>
    <w:p>
      <w:pPr>
        <w:pStyle w:val="Heading1"/>
        <w:spacing w:after="180" w:before="360"/>
        <w:jc w:val="left"/>
      </w:pPr>
      <w:r>
        <w:rPr>
          <w:rFonts w:ascii="Times New Roman" w:cs="Times New Roman" w:eastAsia="Times New Roman" w:hAnsi="Times New Roman"/>
          <w:b/>
          <w:bCs/>
          <w:sz w:val="26"/>
          <w:szCs w:val="26"/>
        </w:rPr>
        <w:t xml:space="preserve">1. Термины и определения</w:t>
      </w:r>
    </w:p>
    <w:p>
      <w:pPr>
        <w:spacing w:after="120" w:line="276"/>
        <w:ind w:firstLine="567"/>
        <w:jc w:val="both"/>
      </w:pPr>
      <w:r>
        <w:rPr>
          <w:rFonts w:ascii="Times New Roman" w:cs="Times New Roman" w:eastAsia="Times New Roman" w:hAnsi="Times New Roman"/>
          <w:sz w:val="24"/>
          <w:szCs w:val="24"/>
        </w:rPr>
        <w:t xml:space="preserve">1.1. Платформа — программный комплекс KVELL, предоставляющий технические и организационные возможности для поиска контрагентов, размещения Заказов, организации расчётов между Заказчиками и Исполнителями, а также — в предусмотренных сценариях — для заключения гражданско-правовых договоров в электронной форме и формирования юридически значимых документов.</w:t>
      </w:r>
    </w:p>
    <w:p>
      <w:pPr>
        <w:spacing w:after="120" w:line="276"/>
        <w:ind w:firstLine="567"/>
        <w:jc w:val="both"/>
      </w:pPr>
      <w:r>
        <w:rPr>
          <w:rFonts w:ascii="Times New Roman" w:cs="Times New Roman" w:eastAsia="Times New Roman" w:hAnsi="Times New Roman"/>
          <w:sz w:val="24"/>
          <w:szCs w:val="24"/>
        </w:rPr>
        <w:t xml:space="preserve">1.2. Заказчик — юридическое лицо, индивидуальный предприниматель или физическое лицо, акцептовавшее Оферту и использующее Платформу для размещения Заказов и оплаты Услуг Исполнителям.</w:t>
      </w:r>
    </w:p>
    <w:p>
      <w:pPr>
        <w:spacing w:after="120" w:line="276"/>
        <w:ind w:firstLine="567"/>
        <w:jc w:val="both"/>
      </w:pPr>
      <w:r>
        <w:rPr>
          <w:rFonts w:ascii="Times New Roman" w:cs="Times New Roman" w:eastAsia="Times New Roman" w:hAnsi="Times New Roman"/>
          <w:sz w:val="24"/>
          <w:szCs w:val="24"/>
        </w:rPr>
        <w:t xml:space="preserve">1.3. Исполнитель — физическое лицо, применяющее специальный налоговый режим «Налог на профессиональный доход» в соответствии с Федеральным законом от 27.11.2018 № 422-ФЗ (далее — «422-ФЗ»), имеющее подтверждённый статус плательщика НПД и акцептовавшее Оферту.</w:t>
      </w:r>
    </w:p>
    <w:p>
      <w:pPr>
        <w:spacing w:after="120" w:line="276"/>
        <w:ind w:firstLine="567"/>
        <w:jc w:val="both"/>
      </w:pPr>
      <w:r>
        <w:rPr>
          <w:rFonts w:ascii="Times New Roman" w:cs="Times New Roman" w:eastAsia="Times New Roman" w:hAnsi="Times New Roman"/>
          <w:sz w:val="24"/>
          <w:szCs w:val="24"/>
        </w:rPr>
        <w:t xml:space="preserve">1.4. Пользователь — Заказчик или Исполнитель.</w:t>
      </w:r>
    </w:p>
    <w:p>
      <w:pPr>
        <w:spacing w:after="120" w:line="276"/>
        <w:ind w:firstLine="567"/>
        <w:jc w:val="both"/>
      </w:pPr>
      <w:r>
        <w:rPr>
          <w:rFonts w:ascii="Times New Roman" w:cs="Times New Roman" w:eastAsia="Times New Roman" w:hAnsi="Times New Roman"/>
          <w:sz w:val="24"/>
          <w:szCs w:val="24"/>
        </w:rPr>
        <w:t xml:space="preserve">1.5. Личный кабинет — закрытый раздел Платформы, доступный Пользователю после авторизации.</w:t>
      </w:r>
    </w:p>
    <w:p>
      <w:pPr>
        <w:spacing w:after="120" w:line="276"/>
        <w:ind w:firstLine="567"/>
        <w:jc w:val="both"/>
      </w:pPr>
      <w:r>
        <w:rPr>
          <w:rFonts w:ascii="Times New Roman" w:cs="Times New Roman" w:eastAsia="Times New Roman" w:hAnsi="Times New Roman"/>
          <w:sz w:val="24"/>
          <w:szCs w:val="24"/>
        </w:rPr>
        <w:t xml:space="preserve">1.5.1. Интерфейс Платформы — совокупность каналов взаимодействия Пользователя с Платформой, включая Личный кабинет, мобильное приложение KVELL, API-интерфейсы, а также иные каналы, предусмотренные KVELL. Действия, совершённые в любом из указанных каналов с использованием корректных идентификаторов доступа (логина/пароля, API-ключей, токенов, одноразовых кодов), признаются действиями самого Пользователя и порождают для него правовые последствия.</w:t>
      </w:r>
    </w:p>
    <w:p>
      <w:pPr>
        <w:spacing w:after="120" w:line="276"/>
        <w:ind w:firstLine="567"/>
        <w:jc w:val="both"/>
      </w:pPr>
      <w:r>
        <w:rPr>
          <w:rFonts w:ascii="Times New Roman" w:cs="Times New Roman" w:eastAsia="Times New Roman" w:hAnsi="Times New Roman"/>
          <w:sz w:val="24"/>
          <w:szCs w:val="24"/>
        </w:rPr>
        <w:t xml:space="preserve">1.6. Заказ — размещённое Заказчиком на Платформе задание на выполнение Услуг с указанием существа, объёма, срока и стоимости.</w:t>
      </w:r>
    </w:p>
    <w:p>
      <w:pPr>
        <w:spacing w:after="120" w:line="276"/>
        <w:ind w:firstLine="567"/>
        <w:jc w:val="both"/>
      </w:pPr>
      <w:r>
        <w:rPr>
          <w:rFonts w:ascii="Times New Roman" w:cs="Times New Roman" w:eastAsia="Times New Roman" w:hAnsi="Times New Roman"/>
          <w:sz w:val="24"/>
          <w:szCs w:val="24"/>
        </w:rPr>
        <w:t xml:space="preserve">1.7. Услуга — работы или услуги, выполняемые Исполнителем по Заказу и оплачиваемые Заказчиком.</w:t>
      </w:r>
    </w:p>
    <w:p>
      <w:pPr>
        <w:spacing w:after="120" w:line="276"/>
        <w:ind w:firstLine="567"/>
        <w:jc w:val="both"/>
      </w:pPr>
      <w:r>
        <w:rPr>
          <w:rFonts w:ascii="Times New Roman" w:cs="Times New Roman" w:eastAsia="Times New Roman" w:hAnsi="Times New Roman"/>
          <w:sz w:val="24"/>
          <w:szCs w:val="24"/>
        </w:rPr>
        <w:t xml:space="preserve">1.8. Договор (между Заказчиком и Исполнителем) — гражданско-правовой договор возмездного оказания услуг (выполнения работ), заключаемый в электронной форме между Заказчиком и Исполнителем путём акцепта Исполнителем Заказа. KVELL стороной такого Договора не является.</w:t>
      </w:r>
    </w:p>
    <w:p>
      <w:pPr>
        <w:spacing w:after="120" w:line="276"/>
        <w:ind w:firstLine="567"/>
        <w:jc w:val="both"/>
      </w:pPr>
      <w:r>
        <w:rPr>
          <w:rFonts w:ascii="Times New Roman" w:cs="Times New Roman" w:eastAsia="Times New Roman" w:hAnsi="Times New Roman"/>
          <w:sz w:val="24"/>
          <w:szCs w:val="24"/>
        </w:rPr>
        <w:t xml:space="preserve">1.9. Номинальный счёт — банковский счёт, открытый KVELL (владельцем счёта) на основании ст. 860.1 ГК РФ для совершения операций с денежными средствами, права на которые принадлежат Заказчикам (бенефициарам).</w:t>
      </w:r>
    </w:p>
    <w:p>
      <w:pPr>
        <w:spacing w:after="120" w:line="276"/>
        <w:ind w:firstLine="567"/>
        <w:jc w:val="both"/>
      </w:pPr>
      <w:r>
        <w:rPr>
          <w:rFonts w:ascii="Times New Roman" w:cs="Times New Roman" w:eastAsia="Times New Roman" w:hAnsi="Times New Roman"/>
          <w:sz w:val="24"/>
          <w:szCs w:val="24"/>
        </w:rPr>
        <w:t xml:space="preserve">1.10. Чек НПД — документ, формируемый Исполнителем в мобильном приложении ФНС «Мой налог» или через иной предусмотренный 422-ФЗ сервис и подтверждающий получение дохода Исполнителем.</w:t>
      </w:r>
    </w:p>
    <w:p>
      <w:pPr>
        <w:spacing w:after="120" w:line="276"/>
        <w:ind w:firstLine="567"/>
        <w:jc w:val="both"/>
      </w:pPr>
      <w:r>
        <w:rPr>
          <w:rFonts w:ascii="Times New Roman" w:cs="Times New Roman" w:eastAsia="Times New Roman" w:hAnsi="Times New Roman"/>
          <w:sz w:val="24"/>
          <w:szCs w:val="24"/>
        </w:rPr>
        <w:t xml:space="preserve">1.11. Простая электронная подпись (ПЭП) — электронная подпись, формируемая действиями Пользователя в Интерфейсе Платформы (ввод логина и пароля, одноразового кода, использование API-ключа) в значении Федерального закона от 06.04.2011 № 63-ФЗ «Об электронной подписи».</w:t>
      </w:r>
    </w:p>
    <w:p>
      <w:pPr>
        <w:pStyle w:val="Heading1"/>
        <w:spacing w:after="180" w:before="360"/>
        <w:jc w:val="left"/>
      </w:pPr>
      <w:r>
        <w:rPr>
          <w:rFonts w:ascii="Times New Roman" w:cs="Times New Roman" w:eastAsia="Times New Roman" w:hAnsi="Times New Roman"/>
          <w:b/>
          <w:bCs/>
          <w:sz w:val="26"/>
          <w:szCs w:val="26"/>
        </w:rPr>
        <w:t xml:space="preserve">2. Предмет Оферты. Статус KVELL</w:t>
      </w:r>
    </w:p>
    <w:p>
      <w:pPr>
        <w:spacing w:after="120" w:line="276"/>
        <w:ind w:firstLine="567"/>
        <w:jc w:val="both"/>
      </w:pPr>
      <w:r>
        <w:rPr>
          <w:rFonts w:ascii="Times New Roman" w:cs="Times New Roman" w:eastAsia="Times New Roman" w:hAnsi="Times New Roman"/>
          <w:sz w:val="24"/>
          <w:szCs w:val="24"/>
        </w:rPr>
        <w:t xml:space="preserve">2.1. По настоящей Оферте KVELL предоставляет Пользователю право использования Платформы на условиях простой (неисключительной) лицензии для целей:</w:t>
      </w:r>
    </w:p>
    <w:p>
      <w:pPr>
        <w:spacing w:after="120" w:line="276"/>
        <w:jc w:val="both"/>
      </w:pPr>
      <w:r>
        <w:rPr>
          <w:rFonts w:ascii="Times New Roman" w:cs="Times New Roman" w:eastAsia="Times New Roman" w:hAnsi="Times New Roman"/>
          <w:sz w:val="24"/>
          <w:szCs w:val="24"/>
        </w:rPr>
        <w:t xml:space="preserve">— поиска и выбора контрагента;</w:t>
      </w:r>
    </w:p>
    <w:p>
      <w:pPr>
        <w:spacing w:after="120" w:line="276"/>
        <w:jc w:val="both"/>
      </w:pPr>
      <w:r>
        <w:rPr>
          <w:rFonts w:ascii="Times New Roman" w:cs="Times New Roman" w:eastAsia="Times New Roman" w:hAnsi="Times New Roman"/>
          <w:sz w:val="24"/>
          <w:szCs w:val="24"/>
        </w:rPr>
        <w:t xml:space="preserve">— заключения Договора между Заказчиком и Исполнителем в электронной форме;</w:t>
      </w:r>
    </w:p>
    <w:p>
      <w:pPr>
        <w:spacing w:after="120" w:line="276"/>
        <w:jc w:val="both"/>
      </w:pPr>
      <w:r>
        <w:rPr>
          <w:rFonts w:ascii="Times New Roman" w:cs="Times New Roman" w:eastAsia="Times New Roman" w:hAnsi="Times New Roman"/>
          <w:sz w:val="24"/>
          <w:szCs w:val="24"/>
        </w:rPr>
        <w:t xml:space="preserve">— формирования, хранения и обмена электронными документами (Договор, Акт, уведомления);</w:t>
      </w:r>
    </w:p>
    <w:p>
      <w:pPr>
        <w:spacing w:after="120" w:line="276"/>
        <w:jc w:val="both"/>
      </w:pPr>
      <w:r>
        <w:rPr>
          <w:rFonts w:ascii="Times New Roman" w:cs="Times New Roman" w:eastAsia="Times New Roman" w:hAnsi="Times New Roman"/>
          <w:sz w:val="24"/>
          <w:szCs w:val="24"/>
        </w:rPr>
        <w:t xml:space="preserve">— организации расчётов между Заказчиком и Исполнителем одним из способов, предусмотренных Разделом 5 Оферты.</w:t>
      </w:r>
    </w:p>
    <w:p>
      <w:pPr>
        <w:spacing w:after="120" w:line="276"/>
        <w:ind w:firstLine="567"/>
        <w:jc w:val="both"/>
      </w:pPr>
      <w:r>
        <w:rPr>
          <w:rFonts w:ascii="Times New Roman" w:cs="Times New Roman" w:eastAsia="Times New Roman" w:hAnsi="Times New Roman"/>
          <w:sz w:val="24"/>
          <w:szCs w:val="24"/>
        </w:rPr>
        <w:t xml:space="preserve">2.2. KVELL выступает исключительно в следующих ролях:</w:t>
      </w:r>
    </w:p>
    <w:p>
      <w:pPr>
        <w:spacing w:after="120" w:line="276"/>
        <w:jc w:val="both"/>
      </w:pPr>
      <w:r>
        <w:rPr>
          <w:rFonts w:ascii="Times New Roman" w:cs="Times New Roman" w:eastAsia="Times New Roman" w:hAnsi="Times New Roman"/>
          <w:sz w:val="24"/>
          <w:szCs w:val="24"/>
        </w:rPr>
        <w:t xml:space="preserve">— правообладатель и оператор Платформы;</w:t>
      </w:r>
    </w:p>
    <w:p>
      <w:pPr>
        <w:spacing w:after="120" w:line="276"/>
        <w:jc w:val="both"/>
      </w:pPr>
      <w:r>
        <w:rPr>
          <w:rFonts w:ascii="Times New Roman" w:cs="Times New Roman" w:eastAsia="Times New Roman" w:hAnsi="Times New Roman"/>
          <w:sz w:val="24"/>
          <w:szCs w:val="24"/>
        </w:rPr>
        <w:t xml:space="preserve">— владелец Номинального счёта (ст. 860.1 ГК РФ) — при выборе Заказчиком расчётов через Номинальный счёт;</w:t>
      </w:r>
    </w:p>
    <w:p>
      <w:pPr>
        <w:spacing w:after="120" w:line="276"/>
        <w:jc w:val="both"/>
      </w:pPr>
      <w:r>
        <w:rPr>
          <w:rFonts w:ascii="Times New Roman" w:cs="Times New Roman" w:eastAsia="Times New Roman" w:hAnsi="Times New Roman"/>
          <w:sz w:val="24"/>
          <w:szCs w:val="24"/>
        </w:rPr>
        <w:t xml:space="preserve">— оператор персональных данных Пользователей в пределах, необходимых для функционирования Платформы (Раздел 10).</w:t>
      </w:r>
    </w:p>
    <w:p>
      <w:pPr>
        <w:spacing w:after="120" w:line="276"/>
        <w:ind w:firstLine="567"/>
        <w:jc w:val="both"/>
      </w:pPr>
      <w:r>
        <w:rPr>
          <w:rFonts w:ascii="Times New Roman" w:cs="Times New Roman" w:eastAsia="Times New Roman" w:hAnsi="Times New Roman"/>
          <w:sz w:val="24"/>
          <w:szCs w:val="24"/>
        </w:rPr>
        <w:t xml:space="preserve">2.3. KVELL НЕ является:</w:t>
      </w:r>
    </w:p>
    <w:p>
      <w:pPr>
        <w:spacing w:after="120" w:line="276"/>
        <w:jc w:val="both"/>
      </w:pPr>
      <w:r>
        <w:rPr>
          <w:rFonts w:ascii="Times New Roman" w:cs="Times New Roman" w:eastAsia="Times New Roman" w:hAnsi="Times New Roman"/>
          <w:sz w:val="24"/>
          <w:szCs w:val="24"/>
        </w:rPr>
        <w:t xml:space="preserve">— стороной Договора между Заказчиком и Исполнителем;</w:t>
      </w:r>
    </w:p>
    <w:p>
      <w:pPr>
        <w:spacing w:after="120" w:line="276"/>
        <w:jc w:val="both"/>
      </w:pPr>
      <w:r>
        <w:rPr>
          <w:rFonts w:ascii="Times New Roman" w:cs="Times New Roman" w:eastAsia="Times New Roman" w:hAnsi="Times New Roman"/>
          <w:sz w:val="24"/>
          <w:szCs w:val="24"/>
        </w:rPr>
        <w:t xml:space="preserve">— работодателем, заказчиком Услуг Исполнителя либо налоговым агентом по доходам Исполнителя;</w:t>
      </w:r>
    </w:p>
    <w:p>
      <w:pPr>
        <w:spacing w:after="120" w:line="276"/>
        <w:jc w:val="both"/>
      </w:pPr>
      <w:r>
        <w:rPr>
          <w:rFonts w:ascii="Times New Roman" w:cs="Times New Roman" w:eastAsia="Times New Roman" w:hAnsi="Times New Roman"/>
          <w:sz w:val="24"/>
          <w:szCs w:val="24"/>
        </w:rPr>
        <w:t xml:space="preserve">— поручителем, гарантом или солидарным должником по обязательствам одной из сторон Договора;</w:t>
      </w:r>
    </w:p>
    <w:p>
      <w:pPr>
        <w:spacing w:after="120" w:line="276"/>
        <w:jc w:val="both"/>
      </w:pPr>
      <w:r>
        <w:rPr>
          <w:rFonts w:ascii="Times New Roman" w:cs="Times New Roman" w:eastAsia="Times New Roman" w:hAnsi="Times New Roman"/>
          <w:sz w:val="24"/>
          <w:szCs w:val="24"/>
        </w:rPr>
        <w:t xml:space="preserve">— лицом, оказывающим налоговые, юридические, бухгалтерские или консультационные услуги Пользователям.</w:t>
      </w:r>
    </w:p>
    <w:p>
      <w:pPr>
        <w:spacing w:after="120" w:line="276"/>
        <w:ind w:firstLine="567"/>
        <w:jc w:val="both"/>
      </w:pPr>
      <w:r>
        <w:rPr>
          <w:rFonts w:ascii="Times New Roman" w:cs="Times New Roman" w:eastAsia="Times New Roman" w:hAnsi="Times New Roman"/>
          <w:sz w:val="24"/>
          <w:szCs w:val="24"/>
        </w:rPr>
        <w:t xml:space="preserve">2.4. KVELL не контролирует содержание Заказов, качество и объём фактически оказанных Услуг, добросовестность Пользователей и не несёт ответственности за исполнение Пользователями обязательств по Договору.</w:t>
      </w:r>
    </w:p>
    <w:p>
      <w:pPr>
        <w:pStyle w:val="Heading1"/>
        <w:spacing w:after="180" w:before="360"/>
        <w:jc w:val="left"/>
      </w:pPr>
      <w:r>
        <w:rPr>
          <w:rFonts w:ascii="Times New Roman" w:cs="Times New Roman" w:eastAsia="Times New Roman" w:hAnsi="Times New Roman"/>
          <w:b/>
          <w:bCs/>
          <w:sz w:val="26"/>
          <w:szCs w:val="26"/>
        </w:rPr>
        <w:t xml:space="preserve">3. Регистрация и доступ</w:t>
      </w:r>
    </w:p>
    <w:p>
      <w:pPr>
        <w:spacing w:after="120" w:line="276"/>
        <w:ind w:firstLine="567"/>
        <w:jc w:val="both"/>
      </w:pPr>
      <w:r>
        <w:rPr>
          <w:rFonts w:ascii="Times New Roman" w:cs="Times New Roman" w:eastAsia="Times New Roman" w:hAnsi="Times New Roman"/>
          <w:sz w:val="24"/>
          <w:szCs w:val="24"/>
        </w:rPr>
        <w:t xml:space="preserve">3.1. Для использования Платформы Пользователь обязан зарегистрировать Личный кабинет. После регистрации Пользователь вправе использовать для юридически значимых действий как Личный кабинет, так и API Платформы (на основании отдельного соглашения), а также иные каналы, предусмотренные KVELL.</w:t>
      </w:r>
    </w:p>
    <w:p>
      <w:pPr>
        <w:spacing w:after="120" w:line="276"/>
        <w:ind w:firstLine="567"/>
        <w:jc w:val="both"/>
      </w:pPr>
      <w:r>
        <w:rPr>
          <w:rFonts w:ascii="Times New Roman" w:cs="Times New Roman" w:eastAsia="Times New Roman" w:hAnsi="Times New Roman"/>
          <w:sz w:val="24"/>
          <w:szCs w:val="24"/>
        </w:rPr>
        <w:t xml:space="preserve">3.2. Заказчик регистрируется по адресу merchant.kvell.group, указывая достоверные ИНН, наименование/ФИО, контактные данные.</w:t>
      </w:r>
    </w:p>
    <w:p>
      <w:pPr>
        <w:spacing w:after="120" w:line="276"/>
        <w:ind w:firstLine="567"/>
        <w:jc w:val="both"/>
      </w:pPr>
      <w:r>
        <w:rPr>
          <w:rFonts w:ascii="Times New Roman" w:cs="Times New Roman" w:eastAsia="Times New Roman" w:hAnsi="Times New Roman"/>
          <w:sz w:val="24"/>
          <w:szCs w:val="24"/>
        </w:rPr>
        <w:t xml:space="preserve">3.3. Исполнитель регистрируется по адресу my.kvell.group. Регистрация допускается только при наличии подтверждённого статуса плательщика НПД; статус проверяется автоматически по ИНН через сервис ФНС России до предоставления доступа.</w:t>
      </w:r>
    </w:p>
    <w:p>
      <w:pPr>
        <w:spacing w:after="120" w:line="276"/>
        <w:ind w:firstLine="567"/>
        <w:jc w:val="both"/>
      </w:pPr>
      <w:r>
        <w:rPr>
          <w:rFonts w:ascii="Times New Roman" w:cs="Times New Roman" w:eastAsia="Times New Roman" w:hAnsi="Times New Roman"/>
          <w:sz w:val="24"/>
          <w:szCs w:val="24"/>
        </w:rPr>
        <w:t xml:space="preserve">3.4. Регистрируясь, Пользователь подтверждает:</w:t>
      </w:r>
    </w:p>
    <w:p>
      <w:pPr>
        <w:spacing w:after="120" w:line="276"/>
        <w:jc w:val="both"/>
      </w:pPr>
      <w:r>
        <w:rPr>
          <w:rFonts w:ascii="Times New Roman" w:cs="Times New Roman" w:eastAsia="Times New Roman" w:hAnsi="Times New Roman"/>
          <w:sz w:val="24"/>
          <w:szCs w:val="24"/>
        </w:rPr>
        <w:t xml:space="preserve">— достоверность указанных данных;</w:t>
      </w:r>
    </w:p>
    <w:p>
      <w:pPr>
        <w:spacing w:after="120" w:line="276"/>
        <w:jc w:val="both"/>
      </w:pPr>
      <w:r>
        <w:rPr>
          <w:rFonts w:ascii="Times New Roman" w:cs="Times New Roman" w:eastAsia="Times New Roman" w:hAnsi="Times New Roman"/>
          <w:sz w:val="24"/>
          <w:szCs w:val="24"/>
        </w:rPr>
        <w:t xml:space="preserve">— своё согласие с Офертой, Политикой конфиденциальности и Политикой обработки персональных данных, размещёнными на сайте kvell.group;</w:t>
      </w:r>
    </w:p>
    <w:p>
      <w:pPr>
        <w:spacing w:after="120" w:line="276"/>
        <w:jc w:val="both"/>
      </w:pPr>
      <w:r>
        <w:rPr>
          <w:rFonts w:ascii="Times New Roman" w:cs="Times New Roman" w:eastAsia="Times New Roman" w:hAnsi="Times New Roman"/>
          <w:sz w:val="24"/>
          <w:szCs w:val="24"/>
        </w:rPr>
        <w:t xml:space="preserve">— (для Исполнителя) наличие действующего статуса плательщика НПД и отсутствие обстоятельств, исключающих применение НПД (ст. 4, 6 422-ФЗ);</w:t>
      </w:r>
    </w:p>
    <w:p>
      <w:pPr>
        <w:spacing w:after="120" w:line="276"/>
        <w:jc w:val="both"/>
      </w:pPr>
      <w:r>
        <w:rPr>
          <w:rFonts w:ascii="Times New Roman" w:cs="Times New Roman" w:eastAsia="Times New Roman" w:hAnsi="Times New Roman"/>
          <w:sz w:val="24"/>
          <w:szCs w:val="24"/>
        </w:rPr>
        <w:t xml:space="preserve">— (для Заказчика — юридического лица или ИП) отсутствие у Исполнителя статуса работника Заказчика и того, что Исполнитель не состоял с Заказчиком в трудовых отношениях в течение последних 2 (двух) лет (пп. 8 п. 2 ст. 6 422-ФЗ).</w:t>
      </w:r>
    </w:p>
    <w:p>
      <w:pPr>
        <w:spacing w:after="120" w:line="276"/>
        <w:ind w:firstLine="567"/>
        <w:jc w:val="both"/>
      </w:pPr>
      <w:r>
        <w:rPr>
          <w:rFonts w:ascii="Times New Roman" w:cs="Times New Roman" w:eastAsia="Times New Roman" w:hAnsi="Times New Roman"/>
          <w:sz w:val="24"/>
          <w:szCs w:val="24"/>
        </w:rPr>
        <w:t xml:space="preserve">3.5. Один Пользователь вправе иметь не более одного Личного кабинета каждого типа. Передача доступа к Личному кабинету третьим лицам запрещена. Все действия, совершённые в Личном кабинете, считаются совершёнными самим Пользователем.</w:t>
      </w:r>
    </w:p>
    <w:p>
      <w:pPr>
        <w:spacing w:after="120" w:line="276"/>
        <w:ind w:firstLine="567"/>
        <w:jc w:val="both"/>
      </w:pPr>
      <w:r>
        <w:rPr>
          <w:rFonts w:ascii="Times New Roman" w:cs="Times New Roman" w:eastAsia="Times New Roman" w:hAnsi="Times New Roman"/>
          <w:sz w:val="24"/>
          <w:szCs w:val="24"/>
        </w:rPr>
        <w:t xml:space="preserve">3.6. KVELL вправе отказать в регистрации или приостановить доступ при выявлении недостоверных данных, отсутствия статуса НПД, признаков нарушения Оферты или законодательства Российской Федерации.</w:t>
      </w:r>
    </w:p>
    <w:p>
      <w:pPr>
        <w:pStyle w:val="Heading1"/>
        <w:spacing w:after="180" w:before="360"/>
        <w:jc w:val="left"/>
      </w:pPr>
      <w:r>
        <w:rPr>
          <w:rFonts w:ascii="Times New Roman" w:cs="Times New Roman" w:eastAsia="Times New Roman" w:hAnsi="Times New Roman"/>
          <w:b/>
          <w:bCs/>
          <w:sz w:val="26"/>
          <w:szCs w:val="26"/>
        </w:rPr>
        <w:t xml:space="preserve">4. Заказ. Акцепт. Исполнение</w:t>
      </w:r>
    </w:p>
    <w:p>
      <w:pPr>
        <w:spacing w:after="120" w:line="276"/>
        <w:ind w:firstLine="567"/>
        <w:jc w:val="both"/>
      </w:pPr>
      <w:r>
        <w:rPr>
          <w:rFonts w:ascii="Times New Roman" w:cs="Times New Roman" w:eastAsia="Times New Roman" w:hAnsi="Times New Roman"/>
          <w:sz w:val="24"/>
          <w:szCs w:val="24"/>
        </w:rPr>
        <w:t xml:space="preserve">4.1. Заказчик размещает Заказ через Интерфейс Платформы (Личный кабинет или API), указывая существо Услуги, объём, срок, стоимость и способ расчёта (Раздел 5).</w:t>
      </w:r>
    </w:p>
    <w:p>
      <w:pPr>
        <w:spacing w:after="120" w:line="276"/>
        <w:ind w:firstLine="567"/>
        <w:jc w:val="both"/>
      </w:pPr>
      <w:r>
        <w:rPr>
          <w:rFonts w:ascii="Times New Roman" w:cs="Times New Roman" w:eastAsia="Times New Roman" w:hAnsi="Times New Roman"/>
          <w:sz w:val="24"/>
          <w:szCs w:val="24"/>
        </w:rPr>
        <w:t xml:space="preserve">4.1.1. Платформа не предназначена для оформления трудовых отношений. Размещение Заказов, содержащих признаки трудовой функции, трудового распорядка или иных элементов трудовых отношений (в том числе с использованием терминов «должность», «рабочее место», «график работы», «рабочая смена», «отпуск», «больничный», «трудовая дисциплина», «подчинённость», «заработная плата», «оклад», «ставка в час/день/месяц», «испытательный срок»), не допускается. KVELL вправе отклонить или приостановить исполнение Заказов, в которых выявлены указанные признаки, до устранения Заказчиком соответствующих нарушений. KVELL не несёт ответственности за последствия переквалификации отношений между Заказчиком и Исполнителем в трудовые отношения по решению налоговых, судебных или иных уполномоченных органов.</w:t>
      </w:r>
    </w:p>
    <w:p>
      <w:pPr>
        <w:spacing w:after="120" w:line="276"/>
        <w:ind w:firstLine="567"/>
        <w:jc w:val="both"/>
      </w:pPr>
      <w:r>
        <w:rPr>
          <w:rFonts w:ascii="Times New Roman" w:cs="Times New Roman" w:eastAsia="Times New Roman" w:hAnsi="Times New Roman"/>
          <w:sz w:val="24"/>
          <w:szCs w:val="24"/>
        </w:rPr>
        <w:t xml:space="preserve">4.2. Размещение Заказа является офертой Заказчика в адрес Исполнителя. Подтверждение Заказа Исполнителем через Интерфейс Платформы либо совершение Исполнителем конклюдентных действий по исполнению Заказа является акцептом и влечёт заключение Договора между Заказчиком и Исполнителем. Договор считается заключённым в момент такого акцепта независимо от того, формируется ли он Платформой отдельным документом (см. п. 4.6.1).</w:t>
      </w:r>
    </w:p>
    <w:p>
      <w:pPr>
        <w:spacing w:after="120" w:line="276"/>
        <w:ind w:firstLine="567"/>
        <w:jc w:val="both"/>
      </w:pPr>
      <w:r>
        <w:rPr>
          <w:rFonts w:ascii="Times New Roman" w:cs="Times New Roman" w:eastAsia="Times New Roman" w:hAnsi="Times New Roman"/>
          <w:sz w:val="24"/>
          <w:szCs w:val="24"/>
        </w:rPr>
        <w:t xml:space="preserve">4.3. Договор формируется Платформой автоматически на основании параметров Заказа, доступен в Личных кабинетах обеих сторон и подписывается ПЭП.</w:t>
      </w:r>
    </w:p>
    <w:p>
      <w:pPr>
        <w:spacing w:after="120" w:line="276"/>
        <w:ind w:firstLine="567"/>
        <w:jc w:val="both"/>
      </w:pPr>
      <w:r>
        <w:rPr>
          <w:rFonts w:ascii="Times New Roman" w:cs="Times New Roman" w:eastAsia="Times New Roman" w:hAnsi="Times New Roman"/>
          <w:sz w:val="24"/>
          <w:szCs w:val="24"/>
        </w:rPr>
        <w:t xml:space="preserve">4.4. Если иное прямо не согласовано в параметрах Заказа, Исполнитель оказывает Услугу лично. Исполнитель не вправе привлекать работников по трудовым договорам в деятельности, облагаемой НПД (п. 4 ч. 2 ст. 4 422-ФЗ). По завершении Исполнитель отмечает Заказ как выполненный.</w:t>
      </w:r>
    </w:p>
    <w:p>
      <w:pPr>
        <w:spacing w:after="120" w:line="276"/>
        <w:ind w:firstLine="567"/>
        <w:jc w:val="both"/>
      </w:pPr>
      <w:r>
        <w:rPr>
          <w:rFonts w:ascii="Times New Roman" w:cs="Times New Roman" w:eastAsia="Times New Roman" w:hAnsi="Times New Roman"/>
          <w:sz w:val="24"/>
          <w:szCs w:val="24"/>
        </w:rPr>
        <w:t xml:space="preserve">4.5. Заказчик подтверждает исполнение или заявляет мотивированный отказ через Интерфейс Платформы в течение 3 (трёх) рабочих дней с момента отметки Исполнителя о выполнении. По истечении указанного срока при отсутствии мотивированного отказа Услуга считается принятой, Акт (если формируется) — подписанным в одностороннем порядке Исполнителем, а у Заказчика возникает обязанность по оплате.</w:t>
      </w:r>
    </w:p>
    <w:p>
      <w:pPr>
        <w:spacing w:after="120" w:line="276"/>
        <w:ind w:firstLine="567"/>
        <w:jc w:val="both"/>
      </w:pPr>
      <w:r>
        <w:rPr>
          <w:rFonts w:ascii="Times New Roman" w:cs="Times New Roman" w:eastAsia="Times New Roman" w:hAnsi="Times New Roman"/>
          <w:sz w:val="24"/>
          <w:szCs w:val="24"/>
        </w:rPr>
        <w:t xml:space="preserve">4.6. При подтверждении исполнения (или истечении срока по п. 4.5) Платформа:</w:t>
      </w:r>
    </w:p>
    <w:p>
      <w:pPr>
        <w:spacing w:after="120" w:line="276"/>
        <w:jc w:val="both"/>
      </w:pPr>
      <w:r>
        <w:rPr>
          <w:rFonts w:ascii="Times New Roman" w:cs="Times New Roman" w:eastAsia="Times New Roman" w:hAnsi="Times New Roman"/>
          <w:sz w:val="24"/>
          <w:szCs w:val="24"/>
        </w:rPr>
        <w:t xml:space="preserve">— формирует Акт, подписываемый ПЭП;</w:t>
      </w:r>
    </w:p>
    <w:p>
      <w:pPr>
        <w:spacing w:after="120" w:line="276"/>
        <w:jc w:val="both"/>
      </w:pPr>
      <w:r>
        <w:rPr>
          <w:rFonts w:ascii="Times New Roman" w:cs="Times New Roman" w:eastAsia="Times New Roman" w:hAnsi="Times New Roman"/>
          <w:sz w:val="24"/>
          <w:szCs w:val="24"/>
        </w:rPr>
        <w:t xml:space="preserve">— инициирует платёж Исполнителю в порядке Раздела 5;</w:t>
      </w:r>
    </w:p>
    <w:p>
      <w:pPr>
        <w:spacing w:after="120" w:line="276"/>
        <w:jc w:val="both"/>
      </w:pPr>
      <w:r>
        <w:rPr>
          <w:rFonts w:ascii="Times New Roman" w:cs="Times New Roman" w:eastAsia="Times New Roman" w:hAnsi="Times New Roman"/>
          <w:sz w:val="24"/>
          <w:szCs w:val="24"/>
        </w:rPr>
        <w:t xml:space="preserve">— направляет Исполнителю уведомление о необходимости формирования Чека НПД.</w:t>
      </w:r>
    </w:p>
    <w:p>
      <w:pPr>
        <w:spacing w:after="120" w:line="276"/>
        <w:ind w:firstLine="567"/>
        <w:jc w:val="both"/>
      </w:pPr>
      <w:r>
        <w:rPr>
          <w:rFonts w:ascii="Times New Roman" w:cs="Times New Roman" w:eastAsia="Times New Roman" w:hAnsi="Times New Roman"/>
          <w:sz w:val="24"/>
          <w:szCs w:val="24"/>
        </w:rPr>
        <w:t xml:space="preserve">4.6.1. Упрощённый режим документооборота. Заказчик вправе при размещении Заказа выбрать упрощённый режим, при котором Договор и Акт Платформой отдельным документом не формируются; Договор в таком случае считается заключённым в упрощённой форме путём совершения сторонами конклюдентных действий в Интерфейсе Платформы (размещение Заказа, акцепт, оплата, получение Чека НПД). Документооборот ограничивается Чеком НПД Исполнителя, фактом выплаты и иными технологическими документами Платформы. KVELL предоставляет Пользователям функционал формирования документов, но не является лицом, обязанным вести бухгалтерский или налоговый учёт за Пользователя. Выбирая упрощённый режим, Заказчик принимает на себя риски признания расходов и квалификации отношений с Исполнителем третьими лицами (включая налоговые органы и суды), а также отказывается от претензий к KVELL, основанных на отсутствии отдельно оформленных Договора и Акта.</w:t>
      </w:r>
    </w:p>
    <w:p>
      <w:pPr>
        <w:pStyle w:val="Heading1"/>
        <w:spacing w:after="180" w:before="360"/>
        <w:jc w:val="left"/>
      </w:pPr>
      <w:r>
        <w:rPr>
          <w:rFonts w:ascii="Times New Roman" w:cs="Times New Roman" w:eastAsia="Times New Roman" w:hAnsi="Times New Roman"/>
          <w:b/>
          <w:bCs/>
          <w:sz w:val="26"/>
          <w:szCs w:val="26"/>
        </w:rPr>
        <w:t xml:space="preserve">5. Расчёты</w:t>
      </w:r>
    </w:p>
    <w:p>
      <w:pPr>
        <w:spacing w:after="120" w:line="276"/>
        <w:ind w:firstLine="567"/>
        <w:jc w:val="both"/>
      </w:pPr>
      <w:r>
        <w:rPr>
          <w:rFonts w:ascii="Times New Roman" w:cs="Times New Roman" w:eastAsia="Times New Roman" w:hAnsi="Times New Roman"/>
          <w:sz w:val="24"/>
          <w:szCs w:val="24"/>
        </w:rPr>
        <w:t xml:space="preserve">5.1. Оплата Услуг производится Заказчиком одним из следующих способов, выбираемым при размещении Заказа:</w:t>
      </w:r>
    </w:p>
    <w:p>
      <w:pPr>
        <w:spacing w:after="120" w:line="276"/>
        <w:jc w:val="both"/>
      </w:pPr>
      <w:r>
        <w:rPr>
          <w:rFonts w:ascii="Times New Roman" w:cs="Times New Roman" w:eastAsia="Times New Roman" w:hAnsi="Times New Roman"/>
          <w:sz w:val="24"/>
          <w:szCs w:val="24"/>
        </w:rPr>
        <w:t xml:space="preserve">(а) через Номинальный счёт KVELL — с предварительным зачислением средств Заказчика на Номинальный счёт и последующим перечислением Исполнителю;</w:t>
      </w:r>
    </w:p>
    <w:p>
      <w:pPr>
        <w:spacing w:after="120" w:line="276"/>
        <w:jc w:val="both"/>
      </w:pPr>
      <w:r>
        <w:rPr>
          <w:rFonts w:ascii="Times New Roman" w:cs="Times New Roman" w:eastAsia="Times New Roman" w:hAnsi="Times New Roman"/>
          <w:sz w:val="24"/>
          <w:szCs w:val="24"/>
        </w:rPr>
        <w:t xml:space="preserve">(б) со своего расчётного счёта — через формирование и направление в обслуживающий банк Заказчика распоряжения о переводе денежных средств непосредственно на реквизиты Исполнителя с использованием Интерфейса Платформы.</w:t>
      </w:r>
    </w:p>
    <w:p>
      <w:pPr>
        <w:spacing w:after="120" w:line="276"/>
        <w:ind w:firstLine="567"/>
        <w:jc w:val="both"/>
      </w:pPr>
      <w:r>
        <w:rPr>
          <w:rFonts w:ascii="Times New Roman" w:cs="Times New Roman" w:eastAsia="Times New Roman" w:hAnsi="Times New Roman"/>
          <w:sz w:val="24"/>
          <w:szCs w:val="24"/>
        </w:rPr>
        <w:t xml:space="preserve">5.2. Расчёты через Номинальный счёт.</w:t>
      </w:r>
    </w:p>
    <w:p>
      <w:pPr>
        <w:spacing w:after="120" w:line="276"/>
        <w:ind w:firstLine="567"/>
        <w:jc w:val="both"/>
      </w:pPr>
      <w:r>
        <w:rPr>
          <w:rFonts w:ascii="Times New Roman" w:cs="Times New Roman" w:eastAsia="Times New Roman" w:hAnsi="Times New Roman"/>
          <w:sz w:val="24"/>
          <w:szCs w:val="24"/>
        </w:rPr>
        <w:t xml:space="preserve">5.2.1. Номинальный счёт открыт KVELL как владельцем счёта в соответствии со ст. 860.1 ГК РФ. Бенефициаром в отношении денежных средств, зачисленных на Номинальный счёт в связи с оплатой Заказа, является соответствующий Заказчик.</w:t>
      </w:r>
    </w:p>
    <w:p>
      <w:pPr>
        <w:spacing w:after="120" w:line="276"/>
        <w:ind w:firstLine="567"/>
        <w:jc w:val="both"/>
      </w:pPr>
      <w:r>
        <w:rPr>
          <w:rFonts w:ascii="Times New Roman" w:cs="Times New Roman" w:eastAsia="Times New Roman" w:hAnsi="Times New Roman"/>
          <w:sz w:val="24"/>
          <w:szCs w:val="24"/>
        </w:rPr>
        <w:t xml:space="preserve">5.2.2. Денежные средства, находящиеся на Номинальном счёте, не принадлежат KVELL. KVELL не вправе использовать такие средства в собственном интересе. На указанные средства не может быть обращено взыскание по обязательствам KVELL (ст. 860.5 ГК РФ). Указанные средства не подлежат включению в имущество KVELL, если иное не вытекает из обязательных норм закона.</w:t>
      </w:r>
    </w:p>
    <w:p>
      <w:pPr>
        <w:spacing w:after="120" w:line="276"/>
        <w:ind w:firstLine="567"/>
        <w:jc w:val="both"/>
      </w:pPr>
      <w:r>
        <w:rPr>
          <w:rFonts w:ascii="Times New Roman" w:cs="Times New Roman" w:eastAsia="Times New Roman" w:hAnsi="Times New Roman"/>
          <w:sz w:val="24"/>
          <w:szCs w:val="24"/>
        </w:rPr>
        <w:t xml:space="preserve">5.2.3. KVELL распоряжается средствами на Номинальном счёте исключительно в соответствии с инструкциями Заказчика, направленными через Интерфейс Платформы (включая Личный кабинет и API), а также с учётом ограничений, установленных настоящей Офертой и договором Номинального счёта с банком.</w:t>
      </w:r>
    </w:p>
    <w:p>
      <w:pPr>
        <w:spacing w:after="120" w:line="276"/>
        <w:ind w:firstLine="567"/>
        <w:jc w:val="both"/>
      </w:pPr>
      <w:r>
        <w:rPr>
          <w:rFonts w:ascii="Times New Roman" w:cs="Times New Roman" w:eastAsia="Times New Roman" w:hAnsi="Times New Roman"/>
          <w:sz w:val="24"/>
          <w:szCs w:val="24"/>
        </w:rPr>
        <w:t xml:space="preserve">5.2.4. После подтверждения исполнения Заказа или истечения срока по п. 4.5 KVELL поручает банку перечислить Исполнителю полную сумму Заказа. Вознаграждение KVELL (Раздел 6) из суммы, причитающейся Исполнителю, не удерживается и является отдельным обязательством Заказчика перед KVELL. Выплата Исполнителю возможна на банковскую карту, по Системе быстрых платежей (СБП) или по банковским реквизитам счёта — по выбору Исполнителя.</w:t>
      </w:r>
    </w:p>
    <w:p>
      <w:pPr>
        <w:spacing w:after="120" w:line="276"/>
        <w:ind w:firstLine="567"/>
        <w:jc w:val="both"/>
      </w:pPr>
      <w:r>
        <w:rPr>
          <w:rFonts w:ascii="Times New Roman" w:cs="Times New Roman" w:eastAsia="Times New Roman" w:hAnsi="Times New Roman"/>
          <w:sz w:val="24"/>
          <w:szCs w:val="24"/>
        </w:rPr>
        <w:t xml:space="preserve">5.2.5. Моментом исполнения обязательства Заказчика по оплате Услуг считается момент зачисления банком денежных средств на счёт Исполнителя по реквизитам, указанным Исполнителем через Интерфейс Платформы. Риски, связанные с указанием Исполнителем некорректных или неактуальных платёжных реквизитов, а также риски, связанные с работой банковской и платёжной инфраструктуры, не подконтрольной KVELL, несёт Исполнитель.</w:t>
      </w:r>
    </w:p>
    <w:p>
      <w:pPr>
        <w:spacing w:after="120" w:line="276"/>
        <w:ind w:firstLine="567"/>
        <w:jc w:val="both"/>
      </w:pPr>
      <w:r>
        <w:rPr>
          <w:rFonts w:ascii="Times New Roman" w:cs="Times New Roman" w:eastAsia="Times New Roman" w:hAnsi="Times New Roman"/>
          <w:sz w:val="24"/>
          <w:szCs w:val="24"/>
        </w:rPr>
        <w:t xml:space="preserve">5.3. Расчёты с расчётного счёта Заказчика через Интерфейс Платформы.</w:t>
      </w:r>
    </w:p>
    <w:p>
      <w:pPr>
        <w:spacing w:after="120" w:line="276"/>
        <w:ind w:firstLine="567"/>
        <w:jc w:val="both"/>
      </w:pPr>
      <w:r>
        <w:rPr>
          <w:rFonts w:ascii="Times New Roman" w:cs="Times New Roman" w:eastAsia="Times New Roman" w:hAnsi="Times New Roman"/>
          <w:sz w:val="24"/>
          <w:szCs w:val="24"/>
        </w:rPr>
        <w:t xml:space="preserve">5.3.1. При выборе способа, указанного в пп. «б» п. 5.1, KVELL предоставляет Заказчику техническую возможность сформировать и направить в обслуживающий банк Заказчика распоряжение о переводе денежных средств на банковские реквизиты Исполнителя. Проведение платежа осуществляется обслуживающим банком Заказчика на основании заключённого между ними договора банковского счёта; средства не проходят через счета KVELL.</w:t>
      </w:r>
    </w:p>
    <w:p>
      <w:pPr>
        <w:spacing w:after="120" w:line="276"/>
        <w:ind w:firstLine="567"/>
        <w:jc w:val="both"/>
      </w:pPr>
      <w:r>
        <w:rPr>
          <w:rFonts w:ascii="Times New Roman" w:cs="Times New Roman" w:eastAsia="Times New Roman" w:hAnsi="Times New Roman"/>
          <w:sz w:val="24"/>
          <w:szCs w:val="24"/>
        </w:rPr>
        <w:t xml:space="preserve">5.3.2. Платформа фиксирует факт и параметры платежа на основании данных, внесённых Заказчиком в Интерфейс Платформы (в том числе направленных через API). KVELL не несёт ответственности за своевременность и полноту исполнения распоряжений Заказчика обслуживающим банком.</w:t>
      </w:r>
    </w:p>
    <w:p>
      <w:pPr>
        <w:spacing w:after="120" w:line="276"/>
        <w:ind w:firstLine="567"/>
        <w:jc w:val="both"/>
      </w:pPr>
      <w:r>
        <w:rPr>
          <w:rFonts w:ascii="Times New Roman" w:cs="Times New Roman" w:eastAsia="Times New Roman" w:hAnsi="Times New Roman"/>
          <w:sz w:val="24"/>
          <w:szCs w:val="24"/>
        </w:rPr>
        <w:t xml:space="preserve">5.3.3. Моментом исполнения обязательства Заказчика по оплате Услуг при расчёте с расчётного счёта Заказчика считается момент зачисления денежных средств на корреспондентский счёт банка Исполнителя (ст. 316 ГК РФ, п. 26 Постановления Пленума Верховного Суда РФ от 22.11.2016 № 54).</w:t>
      </w:r>
    </w:p>
    <w:p>
      <w:pPr>
        <w:spacing w:after="120" w:line="276"/>
        <w:ind w:firstLine="567"/>
        <w:jc w:val="both"/>
      </w:pPr>
      <w:r>
        <w:rPr>
          <w:rFonts w:ascii="Times New Roman" w:cs="Times New Roman" w:eastAsia="Times New Roman" w:hAnsi="Times New Roman"/>
          <w:sz w:val="24"/>
          <w:szCs w:val="24"/>
        </w:rPr>
        <w:t xml:space="preserve">5.4. Налог на профессиональный доход.</w:t>
      </w:r>
    </w:p>
    <w:p>
      <w:pPr>
        <w:spacing w:after="120" w:line="276"/>
        <w:ind w:firstLine="567"/>
        <w:jc w:val="both"/>
      </w:pPr>
      <w:r>
        <w:rPr>
          <w:rFonts w:ascii="Times New Roman" w:cs="Times New Roman" w:eastAsia="Times New Roman" w:hAnsi="Times New Roman"/>
          <w:sz w:val="24"/>
          <w:szCs w:val="24"/>
        </w:rPr>
        <w:t xml:space="preserve">5.4.1. Плательщиком НПД в отношении дохода от оказания Услуг является Исполнитель. Заказчик и KVELL налоговыми агентами по НПД не являются и налог из выплат Исполнителю не удерживают.</w:t>
      </w:r>
    </w:p>
    <w:p>
      <w:pPr>
        <w:spacing w:after="120" w:line="276"/>
        <w:ind w:firstLine="567"/>
        <w:jc w:val="both"/>
      </w:pPr>
      <w:r>
        <w:rPr>
          <w:rFonts w:ascii="Times New Roman" w:cs="Times New Roman" w:eastAsia="Times New Roman" w:hAnsi="Times New Roman"/>
          <w:sz w:val="24"/>
          <w:szCs w:val="24"/>
        </w:rPr>
        <w:t xml:space="preserve">5.4.2. Исполнитель обязан сформировать Чек НПД в приложении «Мой налог» (или ином сервисе, предусмотренном 422-ФЗ) и предоставить его Заказчику через Платформу в сроки, установленные ч. 3 ст. 14 422-ФЗ: при расчётах наличными денежными средствами или с использованием электронных средств платежа — в момент расчёта; при иных формах безналичных расчётов — не позднее 9-го числа месяца, следующего за месяцем получения дохода. Невыставление Чека НПД является существенным нарушением Договора Исполнителем и основанием для блокировки Личного кабинета Исполнителя.</w:t>
      </w:r>
    </w:p>
    <w:p>
      <w:pPr>
        <w:spacing w:after="120" w:line="276"/>
        <w:ind w:firstLine="567"/>
        <w:jc w:val="both"/>
      </w:pPr>
      <w:r>
        <w:rPr>
          <w:rFonts w:ascii="Times New Roman" w:cs="Times New Roman" w:eastAsia="Times New Roman" w:hAnsi="Times New Roman"/>
          <w:sz w:val="24"/>
          <w:szCs w:val="24"/>
        </w:rPr>
        <w:t xml:space="preserve">5.4.3. При наличии соответствующего функционала Платформы Исполнитель вправе в Личном кабинете дать KVELL добровольное поручение на перечисление в бюджет Российской Федерации сумм, подлежащих уплате Исполнителем в счёт НПД, на основании п. 1 ст. 45 НК РФ — из причитающихся Исполнителю денежных средств на Номинальном счёте. Поручение является отзывным и может быть изменено Исполнителем в любое время до момента выплаты. Налогоплательщиком по НПД во всех случаях остаётся Исполнитель; Заказчик и KVELL налоговыми агентами не становятся.</w:t>
      </w:r>
    </w:p>
    <w:p>
      <w:pPr>
        <w:spacing w:after="120" w:line="276"/>
        <w:ind w:firstLine="567"/>
        <w:jc w:val="both"/>
      </w:pPr>
      <w:r>
        <w:rPr>
          <w:rFonts w:ascii="Times New Roman" w:cs="Times New Roman" w:eastAsia="Times New Roman" w:hAnsi="Times New Roman"/>
          <w:sz w:val="24"/>
          <w:szCs w:val="24"/>
        </w:rPr>
        <w:t xml:space="preserve">5.5. Проверка статуса Исполнителя.</w:t>
      </w:r>
    </w:p>
    <w:p>
      <w:pPr>
        <w:spacing w:after="120" w:line="276"/>
        <w:ind w:firstLine="567"/>
        <w:jc w:val="both"/>
      </w:pPr>
      <w:r>
        <w:rPr>
          <w:rFonts w:ascii="Times New Roman" w:cs="Times New Roman" w:eastAsia="Times New Roman" w:hAnsi="Times New Roman"/>
          <w:sz w:val="24"/>
          <w:szCs w:val="24"/>
        </w:rPr>
        <w:t xml:space="preserve">5.5.1. При расчётах через Номинальный счёт KVELL проверяет действительность статуса плательщика НПД Исполнителя по данным ФНС России непосредственно перед исполнением распоряжения о выплате. При отсутствии подтверждённого статуса выплата не производится до восстановления Исполнителем статуса плательщика НПД. Заказчик вправе полагаться на результаты такой проверки.</w:t>
      </w:r>
    </w:p>
    <w:p>
      <w:pPr>
        <w:spacing w:after="120" w:line="276"/>
        <w:ind w:firstLine="567"/>
        <w:jc w:val="both"/>
      </w:pPr>
      <w:r>
        <w:rPr>
          <w:rFonts w:ascii="Times New Roman" w:cs="Times New Roman" w:eastAsia="Times New Roman" w:hAnsi="Times New Roman"/>
          <w:sz w:val="24"/>
          <w:szCs w:val="24"/>
        </w:rPr>
        <w:t xml:space="preserve">5.5.2. При расчётах с расчётного счёта Заказчика через Интерфейс Платформы Платформа отображает текущий статус Исполнителя по данным ФНС, имеющимся у KVELL. Окончательную актуальность статуса на дату фактической выплаты Заказчик подтверждает самостоятельно — в том числе с использованием средств Платформы.</w:t>
      </w:r>
    </w:p>
    <w:p>
      <w:pPr>
        <w:pStyle w:val="Heading1"/>
        <w:spacing w:after="180" w:before="360"/>
        <w:jc w:val="left"/>
      </w:pPr>
      <w:r>
        <w:rPr>
          <w:rFonts w:ascii="Times New Roman" w:cs="Times New Roman" w:eastAsia="Times New Roman" w:hAnsi="Times New Roman"/>
          <w:b/>
          <w:bCs/>
          <w:sz w:val="26"/>
          <w:szCs w:val="26"/>
        </w:rPr>
        <w:t xml:space="preserve">6. Вознаграждение KVELL</w:t>
      </w:r>
    </w:p>
    <w:p>
      <w:pPr>
        <w:spacing w:after="120" w:line="276"/>
        <w:ind w:firstLine="567"/>
        <w:jc w:val="both"/>
      </w:pPr>
      <w:r>
        <w:rPr>
          <w:rFonts w:ascii="Times New Roman" w:cs="Times New Roman" w:eastAsia="Times New Roman" w:hAnsi="Times New Roman"/>
          <w:sz w:val="24"/>
          <w:szCs w:val="24"/>
        </w:rPr>
        <w:t xml:space="preserve">6.1. Использование Платформы является возмездным. Плательщиком вознаграждения KVELL является Заказчик.</w:t>
      </w:r>
    </w:p>
    <w:p>
      <w:pPr>
        <w:spacing w:after="120" w:line="276"/>
        <w:ind w:firstLine="567"/>
        <w:jc w:val="both"/>
      </w:pPr>
      <w:r>
        <w:rPr>
          <w:rFonts w:ascii="Times New Roman" w:cs="Times New Roman" w:eastAsia="Times New Roman" w:hAnsi="Times New Roman"/>
          <w:sz w:val="24"/>
          <w:szCs w:val="24"/>
        </w:rPr>
        <w:t xml:space="preserve">6.1.1. Размер, порядок начисления и уплаты вознаграждения KVELL определяются: индивидуальными условиями, согласованными с Заказчиком при подключении (в том числе в форме отдельного договора, коммерческого предложения или условий, доведённых через Интерфейс Платформы), либо — при отсутствии таковых — базовыми Тарифами KVELL, размещёнными на сайте kvell.group/tariffs.</w:t>
      </w:r>
    </w:p>
    <w:p>
      <w:pPr>
        <w:spacing w:after="120" w:line="276"/>
        <w:ind w:firstLine="567"/>
        <w:jc w:val="both"/>
      </w:pPr>
      <w:r>
        <w:rPr>
          <w:rFonts w:ascii="Times New Roman" w:cs="Times New Roman" w:eastAsia="Times New Roman" w:hAnsi="Times New Roman"/>
          <w:sz w:val="24"/>
          <w:szCs w:val="24"/>
        </w:rPr>
        <w:t xml:space="preserve">6.2. Экономическим плательщиком вознаграждения KVELL во всех случаях является Заказчик. Порядок уплаты вознаграждения зависит от выбранного способа расчёта:</w:t>
      </w:r>
    </w:p>
    <w:p>
      <w:pPr>
        <w:spacing w:after="120" w:line="276"/>
        <w:jc w:val="both"/>
      </w:pPr>
      <w:r>
        <w:rPr>
          <w:rFonts w:ascii="Times New Roman" w:cs="Times New Roman" w:eastAsia="Times New Roman" w:hAnsi="Times New Roman"/>
          <w:sz w:val="24"/>
          <w:szCs w:val="24"/>
        </w:rPr>
        <w:t xml:space="preserve">(а) при расчётах через Номинальный счёт (пп. «а» п. 5.1) — Заказчик уплачивает вознаграждение непосредственно KVELL. Списание вознаграждения с Номинального счёта производится KVELL на основании заранее данного Заказчиком акцепта, выраженного в момент принятия настоящей Оферты. KVELL самостоятельно производит расчёты с обслуживающим банком в рамках отдельного договора;</w:t>
      </w:r>
    </w:p>
    <w:p>
      <w:pPr>
        <w:spacing w:after="120" w:line="276"/>
        <w:jc w:val="both"/>
      </w:pPr>
      <w:r>
        <w:rPr>
          <w:rFonts w:ascii="Times New Roman" w:cs="Times New Roman" w:eastAsia="Times New Roman" w:hAnsi="Times New Roman"/>
          <w:sz w:val="24"/>
          <w:szCs w:val="24"/>
        </w:rPr>
        <w:t xml:space="preserve">(б) при расчётах с расчётного счёта Заказчика через Интерфейс Платформы (пп. «б» п. 5.1) — вознаграждение удерживается обслуживающим банком Заказчика в соответствии с договором банковского счёта между Заказчиком и таким банком. Соответствующая доля такого вознаграждения перечисляется обслуживающим банком в KVELL на основании отдельного договора между банком и KVELL. KVELL не выставляет Заказчику отдельный счёт и не предъявляет требований об уплате вознаграждения напрямую в указанном сценарии.</w:t>
      </w:r>
    </w:p>
    <w:p>
      <w:pPr>
        <w:spacing w:after="120" w:line="276"/>
        <w:ind w:firstLine="567"/>
        <w:jc w:val="both"/>
      </w:pPr>
      <w:r>
        <w:rPr>
          <w:rFonts w:ascii="Times New Roman" w:cs="Times New Roman" w:eastAsia="Times New Roman" w:hAnsi="Times New Roman"/>
          <w:sz w:val="24"/>
          <w:szCs w:val="24"/>
        </w:rPr>
        <w:t xml:space="preserve">6.2.1. Исполнителю во всех случаях перечисляется полная сумма Заказа без удержания вознаграждения KVELL.</w:t>
      </w:r>
    </w:p>
    <w:p>
      <w:pPr>
        <w:spacing w:after="120" w:line="276"/>
        <w:ind w:firstLine="567"/>
        <w:jc w:val="both"/>
      </w:pPr>
      <w:r>
        <w:rPr>
          <w:rFonts w:ascii="Times New Roman" w:cs="Times New Roman" w:eastAsia="Times New Roman" w:hAnsi="Times New Roman"/>
          <w:sz w:val="24"/>
          <w:szCs w:val="24"/>
        </w:rPr>
        <w:t xml:space="preserve">6.3. KVELL является участником проекта «Сколково» и применяет освобождение от НДС на основании пп. 26 п. 2 ст. 149 и ст. 145.1 НК РФ. Вознаграждение KVELL НДС не облагается.</w:t>
      </w:r>
    </w:p>
    <w:p>
      <w:pPr>
        <w:spacing w:after="120" w:line="276"/>
        <w:ind w:firstLine="567"/>
        <w:jc w:val="both"/>
      </w:pPr>
      <w:r>
        <w:rPr>
          <w:rFonts w:ascii="Times New Roman" w:cs="Times New Roman" w:eastAsia="Times New Roman" w:hAnsi="Times New Roman"/>
          <w:sz w:val="24"/>
          <w:szCs w:val="24"/>
        </w:rPr>
        <w:t xml:space="preserve">6.4. KVELL вправе в одностороннем порядке изменять базовые Тарифы и индивидуальные условия (последнее — с соблюдением порядка, установленного договором с соответствующим Заказчиком). Изменённые базовые Тарифы применяются к Заказам, размещённым после даты вступления изменений в силу; к ранее размещённым Заказам — не применяются. Размещение новой редакции Тарифов на сайте, в Личном кабинете или направление уведомления через API Платформы считается надлежащим уведомлением Пользователей.</w:t>
      </w:r>
    </w:p>
    <w:p>
      <w:pPr>
        <w:pStyle w:val="Heading1"/>
        <w:spacing w:after="180" w:before="360"/>
        <w:jc w:val="left"/>
      </w:pPr>
      <w:r>
        <w:rPr>
          <w:rFonts w:ascii="Times New Roman" w:cs="Times New Roman" w:eastAsia="Times New Roman" w:hAnsi="Times New Roman"/>
          <w:b/>
          <w:bCs/>
          <w:sz w:val="26"/>
          <w:szCs w:val="26"/>
        </w:rPr>
        <w:t xml:space="preserve">7. Возврат средств. Разрешение споров</w:t>
      </w:r>
    </w:p>
    <w:p>
      <w:pPr>
        <w:spacing w:after="120" w:line="276"/>
        <w:ind w:firstLine="567"/>
        <w:jc w:val="both"/>
      </w:pPr>
      <w:r>
        <w:rPr>
          <w:rFonts w:ascii="Times New Roman" w:cs="Times New Roman" w:eastAsia="Times New Roman" w:hAnsi="Times New Roman"/>
          <w:sz w:val="24"/>
          <w:szCs w:val="24"/>
        </w:rPr>
        <w:t xml:space="preserve">7.1. Денежные средства перечисляются с Номинального счёта Исполнителю исключительно на основании распоряжения Заказчика, выраженного через Интерфейс Платформы (включая автоматические распоряжения, формируемые при подтверждении исполнения или истечении срока по п. 4.5).</w:t>
      </w:r>
    </w:p>
    <w:p>
      <w:pPr>
        <w:spacing w:after="120" w:line="276"/>
        <w:ind w:firstLine="567"/>
        <w:jc w:val="both"/>
      </w:pPr>
      <w:r>
        <w:rPr>
          <w:rFonts w:ascii="Times New Roman" w:cs="Times New Roman" w:eastAsia="Times New Roman" w:hAnsi="Times New Roman"/>
          <w:sz w:val="24"/>
          <w:szCs w:val="24"/>
        </w:rPr>
        <w:t xml:space="preserve">7.1.1. При отмене Заказа, отказе Заказчика от исполнения либо неисполнении Исполнителем Заказа Заказчик не направляет KVELL распоряжения о выплате; денежные средства, зачисленные Заказчиком на Номинальный счёт, остаются в распоряжении Заказчика как бенефициара и могут быть использованы им для оплаты иных Заказов либо возвращены на его расчётный счёт на основании отдельного запроса, направленного через Интерфейс Платформы. Возврат осуществляется в течение 3 (трёх) рабочих дней на расчётный счёт, с которого средства поступили на Номинальный счёт; при невозможности возврата по исходным реквизитам — на иной счёт Заказчика, указанный в письменном обращении, после проведения идентификации заявителя.</w:t>
      </w:r>
    </w:p>
    <w:p>
      <w:pPr>
        <w:spacing w:after="120" w:line="276"/>
        <w:ind w:firstLine="567"/>
        <w:jc w:val="both"/>
      </w:pPr>
      <w:r>
        <w:rPr>
          <w:rFonts w:ascii="Times New Roman" w:cs="Times New Roman" w:eastAsia="Times New Roman" w:hAnsi="Times New Roman"/>
          <w:sz w:val="24"/>
          <w:szCs w:val="24"/>
        </w:rPr>
        <w:t xml:space="preserve">7.2. Споры между Заказчиком и Исполнителем о качестве, объёме или сроках Услуг разрешаются сторонами Договора самостоятельно. KVELL не рассматривает претензии по существу Услуг и не выступает арбитром.</w:t>
      </w:r>
    </w:p>
    <w:p>
      <w:pPr>
        <w:spacing w:after="120" w:line="276"/>
        <w:ind w:firstLine="567"/>
        <w:jc w:val="both"/>
      </w:pPr>
      <w:r>
        <w:rPr>
          <w:rFonts w:ascii="Times New Roman" w:cs="Times New Roman" w:eastAsia="Times New Roman" w:hAnsi="Times New Roman"/>
          <w:sz w:val="24"/>
          <w:szCs w:val="24"/>
        </w:rPr>
        <w:t xml:space="preserve">7.3. В случае, когда Заказчик заявил, что распоряжение о выплате направлено им ошибочно, по недействительному Заказу либо под влиянием обмана или существенного заблуждения, KVELL вправе приостановить исполнение такого распоряжения на срок до 30 (тридцати) рабочих дней для получения от сторон дополнительных документов либо судебного акта. Указанный срок приостановления продлевается до получения KVELL вступившего в законную силу судебного акта либо совместного согласованного решения Заказчика и Исполнителя — при условии, что до истечения первоначального 30-дневного срока Заказчик представил KVELL документальное подтверждение возбуждения производства по соответствующему спору в суде или ином уполномоченном органе. В иных случаях по истечении 30 рабочих дней KVELL исполняет распоряжение исходя из презумпции действительности волеизъявления Заказчика, выраженного через Интерфейс Платформы.</w:t>
      </w:r>
    </w:p>
    <w:p>
      <w:pPr>
        <w:spacing w:after="120" w:line="276"/>
        <w:ind w:firstLine="567"/>
        <w:jc w:val="both"/>
      </w:pPr>
      <w:r>
        <w:rPr>
          <w:rFonts w:ascii="Times New Roman" w:cs="Times New Roman" w:eastAsia="Times New Roman" w:hAnsi="Times New Roman"/>
          <w:sz w:val="24"/>
          <w:szCs w:val="24"/>
        </w:rPr>
        <w:t xml:space="preserve">7.4. Платформа может оказывать сторонам техническое содействие (предоставление выгрузки истории, копий документов) в разумный срок по запросу. Такое содействие не является участием в споре.</w:t>
      </w:r>
    </w:p>
    <w:p>
      <w:pPr>
        <w:pStyle w:val="Heading1"/>
        <w:spacing w:after="180" w:before="360"/>
        <w:jc w:val="left"/>
      </w:pPr>
      <w:r>
        <w:rPr>
          <w:rFonts w:ascii="Times New Roman" w:cs="Times New Roman" w:eastAsia="Times New Roman" w:hAnsi="Times New Roman"/>
          <w:b/>
          <w:bCs/>
          <w:sz w:val="26"/>
          <w:szCs w:val="26"/>
        </w:rPr>
        <w:t xml:space="preserve">8. Заверения об обстоятельствах</w:t>
      </w:r>
    </w:p>
    <w:p>
      <w:pPr>
        <w:spacing w:after="120" w:line="276"/>
        <w:ind w:firstLine="567"/>
        <w:jc w:val="both"/>
      </w:pPr>
      <w:r>
        <w:rPr>
          <w:rFonts w:ascii="Times New Roman" w:cs="Times New Roman" w:eastAsia="Times New Roman" w:hAnsi="Times New Roman"/>
          <w:sz w:val="24"/>
          <w:szCs w:val="24"/>
        </w:rPr>
        <w:t xml:space="preserve">8.1. Заверения Исполнителя (ст. 431.2 ГК РФ). Акцептуя Оферту и размещая Чек НПД по каждому Заказу, Исполнитель заверяет, что:</w:t>
      </w:r>
    </w:p>
    <w:p>
      <w:pPr>
        <w:spacing w:after="120" w:line="276"/>
        <w:jc w:val="both"/>
      </w:pPr>
      <w:r>
        <w:rPr>
          <w:rFonts w:ascii="Times New Roman" w:cs="Times New Roman" w:eastAsia="Times New Roman" w:hAnsi="Times New Roman"/>
          <w:sz w:val="24"/>
          <w:szCs w:val="24"/>
        </w:rPr>
        <w:t xml:space="preserve">(а) имеет действующий статус плательщика НПД и обязуется незамедлительно уведомить KVELL об его утрате;</w:t>
      </w:r>
    </w:p>
    <w:p>
      <w:pPr>
        <w:spacing w:after="120" w:line="276"/>
        <w:jc w:val="both"/>
      </w:pPr>
      <w:r>
        <w:rPr>
          <w:rFonts w:ascii="Times New Roman" w:cs="Times New Roman" w:eastAsia="Times New Roman" w:hAnsi="Times New Roman"/>
          <w:sz w:val="24"/>
          <w:szCs w:val="24"/>
        </w:rPr>
        <w:t xml:space="preserve">(б) оказывает Услуги лично, самостоятельно, без привлечения наёмных работников;</w:t>
      </w:r>
    </w:p>
    <w:p>
      <w:pPr>
        <w:spacing w:after="120" w:line="276"/>
        <w:jc w:val="both"/>
      </w:pPr>
      <w:r>
        <w:rPr>
          <w:rFonts w:ascii="Times New Roman" w:cs="Times New Roman" w:eastAsia="Times New Roman" w:hAnsi="Times New Roman"/>
          <w:sz w:val="24"/>
          <w:szCs w:val="24"/>
        </w:rPr>
        <w:t xml:space="preserve">(в) не состоит и не состоял в трудовых отношениях с Заказчиком в течение последних 2 (двух) лет (пп. 8 п. 2 ст. 6 422-ФЗ);</w:t>
      </w:r>
    </w:p>
    <w:p>
      <w:pPr>
        <w:spacing w:after="120" w:line="276"/>
        <w:jc w:val="both"/>
      </w:pPr>
      <w:r>
        <w:rPr>
          <w:rFonts w:ascii="Times New Roman" w:cs="Times New Roman" w:eastAsia="Times New Roman" w:hAnsi="Times New Roman"/>
          <w:sz w:val="24"/>
          <w:szCs w:val="24"/>
        </w:rPr>
        <w:t xml:space="preserve">(г) не подчиняется правилам внутреннего трудового распорядка Заказчика, самостоятельно определяет время и способ оказания Услуг;</w:t>
      </w:r>
    </w:p>
    <w:p>
      <w:pPr>
        <w:spacing w:after="120" w:line="276"/>
        <w:jc w:val="both"/>
      </w:pPr>
      <w:r>
        <w:rPr>
          <w:rFonts w:ascii="Times New Roman" w:cs="Times New Roman" w:eastAsia="Times New Roman" w:hAnsi="Times New Roman"/>
          <w:sz w:val="24"/>
          <w:szCs w:val="24"/>
        </w:rPr>
        <w:t xml:space="preserve">(д) применяет НПД в соответствии с 422-ФЗ (в том числе при совмещении со статусом индивидуального предпринимателя, если это допускается законом) и соответствует установленным законом условиям применения НПД;</w:t>
      </w:r>
    </w:p>
    <w:p>
      <w:pPr>
        <w:spacing w:after="120" w:line="276"/>
        <w:jc w:val="both"/>
      </w:pPr>
      <w:r>
        <w:rPr>
          <w:rFonts w:ascii="Times New Roman" w:cs="Times New Roman" w:eastAsia="Times New Roman" w:hAnsi="Times New Roman"/>
          <w:sz w:val="24"/>
          <w:szCs w:val="24"/>
        </w:rPr>
        <w:t xml:space="preserve">(е) совокупный годовой доход от применения НПД не превышает лимит, установленный 422-ФЗ.</w:t>
      </w:r>
    </w:p>
    <w:p>
      <w:pPr>
        <w:spacing w:after="120" w:line="276"/>
        <w:ind w:firstLine="567"/>
        <w:jc w:val="both"/>
      </w:pPr>
      <w:r>
        <w:rPr>
          <w:rFonts w:ascii="Times New Roman" w:cs="Times New Roman" w:eastAsia="Times New Roman" w:hAnsi="Times New Roman"/>
          <w:sz w:val="24"/>
          <w:szCs w:val="24"/>
        </w:rPr>
        <w:t xml:space="preserve">8.2. Заверения Заказчика. Акцептуя Оферту, Заказчик заверяет, что:</w:t>
      </w:r>
    </w:p>
    <w:p>
      <w:pPr>
        <w:spacing w:after="120" w:line="276"/>
        <w:jc w:val="both"/>
      </w:pPr>
      <w:r>
        <w:rPr>
          <w:rFonts w:ascii="Times New Roman" w:cs="Times New Roman" w:eastAsia="Times New Roman" w:hAnsi="Times New Roman"/>
          <w:sz w:val="24"/>
          <w:szCs w:val="24"/>
        </w:rPr>
        <w:t xml:space="preserve">(а) не намерен использовать Платформу для оформления фактических трудовых отношений под видом гражданско-правовых;</w:t>
      </w:r>
    </w:p>
    <w:p>
      <w:pPr>
        <w:spacing w:after="120" w:line="276"/>
        <w:jc w:val="both"/>
      </w:pPr>
      <w:r>
        <w:rPr>
          <w:rFonts w:ascii="Times New Roman" w:cs="Times New Roman" w:eastAsia="Times New Roman" w:hAnsi="Times New Roman"/>
          <w:sz w:val="24"/>
          <w:szCs w:val="24"/>
        </w:rPr>
        <w:t xml:space="preserve">(б) в течение последних 2 (двух) лет Исполнители, которым он направляет Заказы через Платформу, не состояли с ним в трудовых отношениях;</w:t>
      </w:r>
    </w:p>
    <w:p>
      <w:pPr>
        <w:spacing w:after="120" w:line="276"/>
        <w:jc w:val="both"/>
      </w:pPr>
      <w:r>
        <w:rPr>
          <w:rFonts w:ascii="Times New Roman" w:cs="Times New Roman" w:eastAsia="Times New Roman" w:hAnsi="Times New Roman"/>
          <w:sz w:val="24"/>
          <w:szCs w:val="24"/>
        </w:rPr>
        <w:t xml:space="preserve">(в) обладает полномочиями, необходимыми для размещения Заказов и распоряжения денежными средствами, направляемыми в оплату Услуг.</w:t>
      </w:r>
    </w:p>
    <w:p>
      <w:pPr>
        <w:spacing w:after="120" w:line="276"/>
        <w:ind w:firstLine="567"/>
        <w:jc w:val="both"/>
      </w:pPr>
      <w:r>
        <w:rPr>
          <w:rFonts w:ascii="Times New Roman" w:cs="Times New Roman" w:eastAsia="Times New Roman" w:hAnsi="Times New Roman"/>
          <w:sz w:val="24"/>
          <w:szCs w:val="24"/>
        </w:rPr>
        <w:t xml:space="preserve">8.3. Недостоверность заверений является основанием для немедленного расторжения Оферты с соответствующим Пользователем, блокировки Личного кабинета и возмещения всех убытков, причинённых KVELL и/или добросовестной другой стороне (ст. 431.2 ГК РФ), включая штрафы и доначисления, произведённые налоговыми органами.</w:t>
      </w:r>
    </w:p>
    <w:p>
      <w:pPr>
        <w:spacing w:after="120" w:line="276"/>
        <w:ind w:firstLine="567"/>
        <w:jc w:val="both"/>
      </w:pPr>
      <w:r>
        <w:rPr>
          <w:rFonts w:ascii="Times New Roman" w:cs="Times New Roman" w:eastAsia="Times New Roman" w:hAnsi="Times New Roman"/>
          <w:sz w:val="24"/>
          <w:szCs w:val="24"/>
        </w:rPr>
        <w:t xml:space="preserve">8.4. KVELL не проверяет и не обязан проверять соответствие заверений действительности; ответственность за их достоверность несёт Пользователь, предоставивший соответствующее заверение.</w:t>
      </w:r>
    </w:p>
    <w:p>
      <w:pPr>
        <w:pStyle w:val="Heading1"/>
        <w:spacing w:after="180" w:before="360"/>
        <w:jc w:val="left"/>
      </w:pPr>
      <w:r>
        <w:rPr>
          <w:rFonts w:ascii="Times New Roman" w:cs="Times New Roman" w:eastAsia="Times New Roman" w:hAnsi="Times New Roman"/>
          <w:b/>
          <w:bCs/>
          <w:sz w:val="26"/>
          <w:szCs w:val="26"/>
        </w:rPr>
        <w:t xml:space="preserve">9. Права и обязанности Пользователей</w:t>
      </w:r>
    </w:p>
    <w:p>
      <w:pPr>
        <w:spacing w:after="120" w:line="276"/>
        <w:ind w:firstLine="567"/>
        <w:jc w:val="both"/>
      </w:pPr>
      <w:r>
        <w:rPr>
          <w:rFonts w:ascii="Times New Roman" w:cs="Times New Roman" w:eastAsia="Times New Roman" w:hAnsi="Times New Roman"/>
          <w:sz w:val="24"/>
          <w:szCs w:val="24"/>
        </w:rPr>
        <w:t xml:space="preserve">9.1. Пользователь обязан:</w:t>
      </w:r>
    </w:p>
    <w:p>
      <w:pPr>
        <w:spacing w:after="120" w:line="276"/>
        <w:jc w:val="both"/>
      </w:pPr>
      <w:r>
        <w:rPr>
          <w:rFonts w:ascii="Times New Roman" w:cs="Times New Roman" w:eastAsia="Times New Roman" w:hAnsi="Times New Roman"/>
          <w:sz w:val="24"/>
          <w:szCs w:val="24"/>
        </w:rPr>
        <w:t xml:space="preserve">— предоставлять достоверную информацию и поддерживать её актуальность;</w:t>
      </w:r>
    </w:p>
    <w:p>
      <w:pPr>
        <w:spacing w:after="120" w:line="276"/>
        <w:jc w:val="both"/>
      </w:pPr>
      <w:r>
        <w:rPr>
          <w:rFonts w:ascii="Times New Roman" w:cs="Times New Roman" w:eastAsia="Times New Roman" w:hAnsi="Times New Roman"/>
          <w:sz w:val="24"/>
          <w:szCs w:val="24"/>
        </w:rPr>
        <w:t xml:space="preserve">— использовать Платформу в соответствии с её назначением и законодательством Российской Федерации;</w:t>
      </w:r>
    </w:p>
    <w:p>
      <w:pPr>
        <w:spacing w:after="120" w:line="276"/>
        <w:jc w:val="both"/>
      </w:pPr>
      <w:r>
        <w:rPr>
          <w:rFonts w:ascii="Times New Roman" w:cs="Times New Roman" w:eastAsia="Times New Roman" w:hAnsi="Times New Roman"/>
          <w:sz w:val="24"/>
          <w:szCs w:val="24"/>
        </w:rPr>
        <w:t xml:space="preserve">— обеспечивать конфиденциальность и безопасность всех средств доступа к Платформе, включая учётные данные Личного кабинета, мобильного приложения, API-ключи, токены, одноразовые коды и иные средства идентификации и аутентификации;</w:t>
      </w:r>
    </w:p>
    <w:p>
      <w:pPr>
        <w:spacing w:after="120" w:line="276"/>
        <w:jc w:val="both"/>
      </w:pPr>
      <w:r>
        <w:rPr>
          <w:rFonts w:ascii="Times New Roman" w:cs="Times New Roman" w:eastAsia="Times New Roman" w:hAnsi="Times New Roman"/>
          <w:sz w:val="24"/>
          <w:szCs w:val="24"/>
        </w:rPr>
        <w:t xml:space="preserve">— не совершать действий, направленных на обход механизмов Платформы (расчётов, документооборота, формирования Чеков НПД).</w:t>
      </w:r>
    </w:p>
    <w:p>
      <w:pPr>
        <w:spacing w:after="120" w:line="276"/>
        <w:ind w:firstLine="567"/>
        <w:jc w:val="both"/>
      </w:pPr>
      <w:r>
        <w:rPr>
          <w:rFonts w:ascii="Times New Roman" w:cs="Times New Roman" w:eastAsia="Times New Roman" w:hAnsi="Times New Roman"/>
          <w:sz w:val="24"/>
          <w:szCs w:val="24"/>
        </w:rPr>
        <w:t xml:space="preserve">9.2. Пользователь вправе использовать всю функциональность Платформы, доступную его типу учётной записи, в пределах, установленных Офертой и Тарифами.</w:t>
      </w:r>
    </w:p>
    <w:p>
      <w:pPr>
        <w:spacing w:after="120" w:line="276"/>
        <w:ind w:firstLine="567"/>
        <w:jc w:val="both"/>
      </w:pPr>
      <w:r>
        <w:rPr>
          <w:rFonts w:ascii="Times New Roman" w:cs="Times New Roman" w:eastAsia="Times New Roman" w:hAnsi="Times New Roman"/>
          <w:sz w:val="24"/>
          <w:szCs w:val="24"/>
        </w:rPr>
        <w:t xml:space="preserve">9.3. KVELL вправе:</w:t>
      </w:r>
    </w:p>
    <w:p>
      <w:pPr>
        <w:spacing w:after="120" w:line="276"/>
        <w:jc w:val="both"/>
      </w:pPr>
      <w:r>
        <w:rPr>
          <w:rFonts w:ascii="Times New Roman" w:cs="Times New Roman" w:eastAsia="Times New Roman" w:hAnsi="Times New Roman"/>
          <w:sz w:val="24"/>
          <w:szCs w:val="24"/>
        </w:rPr>
        <w:t xml:space="preserve">— вносить изменения в функциональность Платформы без ухудшения её существенных характеристик;</w:t>
      </w:r>
    </w:p>
    <w:p>
      <w:pPr>
        <w:spacing w:after="120" w:line="276"/>
        <w:jc w:val="both"/>
      </w:pPr>
      <w:r>
        <w:rPr>
          <w:rFonts w:ascii="Times New Roman" w:cs="Times New Roman" w:eastAsia="Times New Roman" w:hAnsi="Times New Roman"/>
          <w:sz w:val="24"/>
          <w:szCs w:val="24"/>
        </w:rPr>
        <w:t xml:space="preserve">— приостанавливать работу Платформы для проведения технического обслуживания с предварительным уведомлением при наличии такой возможности;</w:t>
      </w:r>
    </w:p>
    <w:p>
      <w:pPr>
        <w:spacing w:after="120" w:line="276"/>
        <w:jc w:val="both"/>
      </w:pPr>
      <w:r>
        <w:rPr>
          <w:rFonts w:ascii="Times New Roman" w:cs="Times New Roman" w:eastAsia="Times New Roman" w:hAnsi="Times New Roman"/>
          <w:sz w:val="24"/>
          <w:szCs w:val="24"/>
        </w:rPr>
        <w:t xml:space="preserve">— блокировать Личный кабинет в случаях, предусмотренных Разделом 11.</w:t>
      </w:r>
    </w:p>
    <w:p>
      <w:pPr>
        <w:pStyle w:val="Heading1"/>
        <w:spacing w:after="180" w:before="360"/>
        <w:jc w:val="left"/>
      </w:pPr>
      <w:r>
        <w:rPr>
          <w:rFonts w:ascii="Times New Roman" w:cs="Times New Roman" w:eastAsia="Times New Roman" w:hAnsi="Times New Roman"/>
          <w:b/>
          <w:bCs/>
          <w:sz w:val="26"/>
          <w:szCs w:val="26"/>
        </w:rPr>
        <w:t xml:space="preserve">10. Персональные данные</w:t>
      </w:r>
    </w:p>
    <w:p>
      <w:pPr>
        <w:spacing w:after="120" w:line="276"/>
        <w:ind w:firstLine="567"/>
        <w:jc w:val="both"/>
      </w:pPr>
      <w:r>
        <w:rPr>
          <w:rFonts w:ascii="Times New Roman" w:cs="Times New Roman" w:eastAsia="Times New Roman" w:hAnsi="Times New Roman"/>
          <w:sz w:val="24"/>
          <w:szCs w:val="24"/>
        </w:rPr>
        <w:t xml:space="preserve">10.1. KVELL является оператором персональных данных Пользователей, обрабатываемых в целях исполнения Оферты, в соответствии с Федеральным законом от 27.07.2006 № 152-ФЗ «О персональных данных». KVELL зарегистрирован в реестре операторов Роскомнадзора.</w:t>
      </w:r>
    </w:p>
    <w:p>
      <w:pPr>
        <w:spacing w:after="120" w:line="276"/>
        <w:ind w:firstLine="567"/>
        <w:jc w:val="both"/>
      </w:pPr>
      <w:r>
        <w:rPr>
          <w:rFonts w:ascii="Times New Roman" w:cs="Times New Roman" w:eastAsia="Times New Roman" w:hAnsi="Times New Roman"/>
          <w:sz w:val="24"/>
          <w:szCs w:val="24"/>
        </w:rPr>
        <w:t xml:space="preserve">10.2. Обрабатываемые категории данных: идентификационные (ФИО, ИНН), контактные, платёжные реквизиты, сведения о Заказах и операциях, журналы действий в Интерфейсе Платформы.</w:t>
      </w:r>
    </w:p>
    <w:p>
      <w:pPr>
        <w:spacing w:after="120" w:line="276"/>
        <w:ind w:firstLine="567"/>
        <w:jc w:val="both"/>
      </w:pPr>
      <w:r>
        <w:rPr>
          <w:rFonts w:ascii="Times New Roman" w:cs="Times New Roman" w:eastAsia="Times New Roman" w:hAnsi="Times New Roman"/>
          <w:sz w:val="24"/>
          <w:szCs w:val="24"/>
        </w:rPr>
        <w:t xml:space="preserve">10.3. Для целей функционирования Платформы Пользователь поручает KVELL (п. 3 ст. 6 152-ФЗ) передачу персональных данных следующим категориям третьих лиц в минимально необходимом объёме:</w:t>
      </w:r>
    </w:p>
    <w:p>
      <w:pPr>
        <w:spacing w:after="120" w:line="276"/>
        <w:jc w:val="both"/>
      </w:pPr>
      <w:r>
        <w:rPr>
          <w:rFonts w:ascii="Times New Roman" w:cs="Times New Roman" w:eastAsia="Times New Roman" w:hAnsi="Times New Roman"/>
          <w:sz w:val="24"/>
          <w:szCs w:val="24"/>
        </w:rPr>
        <w:t xml:space="preserve">— другой стороне Договора (Заказчику или Исполнителю) — для заключения и исполнения Договора;</w:t>
      </w:r>
    </w:p>
    <w:p>
      <w:pPr>
        <w:spacing w:after="120" w:line="276"/>
        <w:jc w:val="both"/>
      </w:pPr>
      <w:r>
        <w:rPr>
          <w:rFonts w:ascii="Times New Roman" w:cs="Times New Roman" w:eastAsia="Times New Roman" w:hAnsi="Times New Roman"/>
          <w:sz w:val="24"/>
          <w:szCs w:val="24"/>
        </w:rPr>
        <w:t xml:space="preserve">— банку, обслуживающему Номинальный счёт, и кредитным организациям, участвующим в расчётах, — для проведения платежей;</w:t>
      </w:r>
    </w:p>
    <w:p>
      <w:pPr>
        <w:spacing w:after="120" w:line="276"/>
        <w:jc w:val="both"/>
      </w:pPr>
      <w:r>
        <w:rPr>
          <w:rFonts w:ascii="Times New Roman" w:cs="Times New Roman" w:eastAsia="Times New Roman" w:hAnsi="Times New Roman"/>
          <w:sz w:val="24"/>
          <w:szCs w:val="24"/>
        </w:rPr>
        <w:t xml:space="preserve">— ФНС России — в объёме, необходимом для проверки статуса НПД и формирования Чеков НПД.</w:t>
      </w:r>
    </w:p>
    <w:p>
      <w:pPr>
        <w:spacing w:after="120" w:line="276"/>
        <w:ind w:firstLine="567"/>
        <w:jc w:val="both"/>
      </w:pPr>
      <w:r>
        <w:rPr>
          <w:rFonts w:ascii="Times New Roman" w:cs="Times New Roman" w:eastAsia="Times New Roman" w:hAnsi="Times New Roman"/>
          <w:sz w:val="24"/>
          <w:szCs w:val="24"/>
        </w:rPr>
        <w:t xml:space="preserve">10.4. Персональные данные хранятся в течение срока действия Оферты и далее — в пределах сроков, необходимых для достижения целей обработки, исполнения требований законодательства Российской Федерации (в том числе налогового, бухгалтерского и законодательства о противодействии легализации доходов) и защиты прав и законных интересов KVELL. По истечении указанных сроков персональные данные уничтожаются или обезличиваются.</w:t>
      </w:r>
    </w:p>
    <w:p>
      <w:pPr>
        <w:spacing w:after="120" w:line="276"/>
        <w:ind w:firstLine="567"/>
        <w:jc w:val="both"/>
      </w:pPr>
      <w:r>
        <w:rPr>
          <w:rFonts w:ascii="Times New Roman" w:cs="Times New Roman" w:eastAsia="Times New Roman" w:hAnsi="Times New Roman"/>
          <w:sz w:val="24"/>
          <w:szCs w:val="24"/>
        </w:rPr>
        <w:t xml:space="preserve">10.5. Политика обработки персональных данных размещена по адресу kvell.group/privacy-policy и является неотъемлемой частью Оферты.</w:t>
      </w:r>
    </w:p>
    <w:p>
      <w:pPr>
        <w:pStyle w:val="Heading1"/>
        <w:spacing w:after="180" w:before="360"/>
        <w:jc w:val="left"/>
      </w:pPr>
      <w:r>
        <w:rPr>
          <w:rFonts w:ascii="Times New Roman" w:cs="Times New Roman" w:eastAsia="Times New Roman" w:hAnsi="Times New Roman"/>
          <w:b/>
          <w:bCs/>
          <w:sz w:val="26"/>
          <w:szCs w:val="26"/>
        </w:rPr>
        <w:t xml:space="preserve">11. Ответственность. Блокировка доступа. Форс-мажор</w:t>
      </w:r>
    </w:p>
    <w:p>
      <w:pPr>
        <w:spacing w:after="120" w:line="276"/>
        <w:ind w:firstLine="567"/>
        <w:jc w:val="both"/>
      </w:pPr>
      <w:r>
        <w:rPr>
          <w:rFonts w:ascii="Times New Roman" w:cs="Times New Roman" w:eastAsia="Times New Roman" w:hAnsi="Times New Roman"/>
          <w:sz w:val="24"/>
          <w:szCs w:val="24"/>
        </w:rPr>
        <w:t xml:space="preserve">11.1. Совокупная ответственность KVELL перед любым Пользователем по настоящей Оферте (включая все Заказы) ограничивается суммой вознаграждения KVELL, фактически полученного от такого Пользователя либо начисленного в связи с Заказами такого Пользователя за 3 (три) календарных месяца, предшествующих месяцу, в котором возникло основание требования. Указанное ограничение не применяется в случаях, когда ограничение ответственности не допускается императивными нормами законодательства Российской Федерации.</w:t>
      </w:r>
    </w:p>
    <w:p>
      <w:pPr>
        <w:spacing w:after="120" w:line="276"/>
        <w:ind w:firstLine="567"/>
        <w:jc w:val="both"/>
      </w:pPr>
      <w:r>
        <w:rPr>
          <w:rFonts w:ascii="Times New Roman" w:cs="Times New Roman" w:eastAsia="Times New Roman" w:hAnsi="Times New Roman"/>
          <w:sz w:val="24"/>
          <w:szCs w:val="24"/>
        </w:rPr>
        <w:t xml:space="preserve">11.2. KVELL не отвечает за упущенную выгоду, косвенные убытки, репутационный ущерб, потери данных Пользователя, а также за последствия сбоев и ошибок внешних систем (банковских шлюзов, СБП, ФНС, операторов связи), не подконтрольных KVELL.</w:t>
      </w:r>
    </w:p>
    <w:p>
      <w:pPr>
        <w:spacing w:after="120" w:line="276"/>
        <w:ind w:firstLine="567"/>
        <w:jc w:val="both"/>
      </w:pPr>
      <w:r>
        <w:rPr>
          <w:rFonts w:ascii="Times New Roman" w:cs="Times New Roman" w:eastAsia="Times New Roman" w:hAnsi="Times New Roman"/>
          <w:sz w:val="24"/>
          <w:szCs w:val="24"/>
        </w:rPr>
        <w:t xml:space="preserve">11.3. KVELL вправе немедленно приостановить или заблокировать Личный кабинет при:</w:t>
      </w:r>
    </w:p>
    <w:p>
      <w:pPr>
        <w:spacing w:after="120" w:line="276"/>
        <w:jc w:val="both"/>
      </w:pPr>
      <w:r>
        <w:rPr>
          <w:rFonts w:ascii="Times New Roman" w:cs="Times New Roman" w:eastAsia="Times New Roman" w:hAnsi="Times New Roman"/>
          <w:sz w:val="24"/>
          <w:szCs w:val="24"/>
        </w:rPr>
        <w:t xml:space="preserve">— выявлении недостоверных данных или недостоверных заверений (Раздел 8);</w:t>
      </w:r>
    </w:p>
    <w:p>
      <w:pPr>
        <w:spacing w:after="120" w:line="276"/>
        <w:jc w:val="both"/>
      </w:pPr>
      <w:r>
        <w:rPr>
          <w:rFonts w:ascii="Times New Roman" w:cs="Times New Roman" w:eastAsia="Times New Roman" w:hAnsi="Times New Roman"/>
          <w:sz w:val="24"/>
          <w:szCs w:val="24"/>
        </w:rPr>
        <w:t xml:space="preserve">— утрате Исполнителем статуса плательщика НПД;</w:t>
      </w:r>
    </w:p>
    <w:p>
      <w:pPr>
        <w:spacing w:after="120" w:line="276"/>
        <w:jc w:val="both"/>
      </w:pPr>
      <w:r>
        <w:rPr>
          <w:rFonts w:ascii="Times New Roman" w:cs="Times New Roman" w:eastAsia="Times New Roman" w:hAnsi="Times New Roman"/>
          <w:sz w:val="24"/>
          <w:szCs w:val="24"/>
        </w:rPr>
        <w:t xml:space="preserve">— обоснованном подозрении в отмывании доходов, обналичивании, совершении иной противоправной деятельности либо при запросе уполномоченных органов;</w:t>
      </w:r>
    </w:p>
    <w:p>
      <w:pPr>
        <w:spacing w:after="120" w:line="276"/>
        <w:jc w:val="both"/>
      </w:pPr>
      <w:r>
        <w:rPr>
          <w:rFonts w:ascii="Times New Roman" w:cs="Times New Roman" w:eastAsia="Times New Roman" w:hAnsi="Times New Roman"/>
          <w:sz w:val="24"/>
          <w:szCs w:val="24"/>
        </w:rPr>
        <w:t xml:space="preserve">— существенном или неоднократном нарушении Оферты.</w:t>
      </w:r>
    </w:p>
    <w:p>
      <w:pPr>
        <w:spacing w:after="120" w:line="276"/>
        <w:ind w:firstLine="567"/>
        <w:jc w:val="both"/>
      </w:pPr>
      <w:r>
        <w:rPr>
          <w:rFonts w:ascii="Times New Roman" w:cs="Times New Roman" w:eastAsia="Times New Roman" w:hAnsi="Times New Roman"/>
          <w:sz w:val="24"/>
          <w:szCs w:val="24"/>
        </w:rPr>
        <w:t xml:space="preserve">11.3.1. Противодействие сомнительным операциям. KVELL вправе, в том числе во исполнение запросов обслуживающего банка и в целях соблюдения Федерального закона от 07.08.2001 № 115-ФЗ:</w:t>
      </w:r>
    </w:p>
    <w:p>
      <w:pPr>
        <w:spacing w:after="120" w:line="276"/>
        <w:jc w:val="both"/>
      </w:pPr>
      <w:r>
        <w:rPr>
          <w:rFonts w:ascii="Times New Roman" w:cs="Times New Roman" w:eastAsia="Times New Roman" w:hAnsi="Times New Roman"/>
          <w:sz w:val="24"/>
          <w:szCs w:val="24"/>
        </w:rPr>
        <w:t xml:space="preserve">— запрашивать у Пользователей документы и пояснения, подтверждающие экономический смысл операций и источник средств;</w:t>
      </w:r>
    </w:p>
    <w:p>
      <w:pPr>
        <w:spacing w:after="120" w:line="276"/>
        <w:jc w:val="both"/>
      </w:pPr>
      <w:r>
        <w:rPr>
          <w:rFonts w:ascii="Times New Roman" w:cs="Times New Roman" w:eastAsia="Times New Roman" w:hAnsi="Times New Roman"/>
          <w:sz w:val="24"/>
          <w:szCs w:val="24"/>
        </w:rPr>
        <w:t xml:space="preserve">— приостанавливать проведение операций по Номинальному счёту и выплаты Исполнителям на срок до 10 (десяти) рабочих дней для проведения проверки;</w:t>
      </w:r>
    </w:p>
    <w:p>
      <w:pPr>
        <w:spacing w:after="120" w:line="276"/>
        <w:jc w:val="both"/>
      </w:pPr>
      <w:r>
        <w:rPr>
          <w:rFonts w:ascii="Times New Roman" w:cs="Times New Roman" w:eastAsia="Times New Roman" w:hAnsi="Times New Roman"/>
          <w:sz w:val="24"/>
          <w:szCs w:val="24"/>
        </w:rPr>
        <w:t xml:space="preserve">— отказать в проведении операции и расторгнуть Оферту в одностороннем порядке при установлении признаков сомнительных операций, выявленных KVELL, обслуживающим банком либо уполномоченными органами, в том числе при признаках транзитного движения средств, фрагментации платежей или иных признаков, разумно указывающих на отсутствие очевидного экономического смысла операции, а также в случаях, когда банк или уполномоченный орган запросил документы или пояснения.</w:t>
      </w:r>
    </w:p>
    <w:p>
      <w:pPr>
        <w:spacing w:after="120" w:line="276"/>
        <w:ind w:firstLine="567"/>
        <w:jc w:val="both"/>
      </w:pPr>
      <w:r>
        <w:rPr>
          <w:rFonts w:ascii="Times New Roman" w:cs="Times New Roman" w:eastAsia="Times New Roman" w:hAnsi="Times New Roman"/>
          <w:sz w:val="24"/>
          <w:szCs w:val="24"/>
        </w:rPr>
        <w:t xml:space="preserve">11.3.2. KVELL не несёт ответственности за задержки выплат, вызванные исполнением обязанностей, предусмотренных п. 11.3.1, а также за приостановки и блокировки операций, инициированные обслуживающим банком в соответствии с 115-ФЗ.</w:t>
      </w:r>
    </w:p>
    <w:p>
      <w:pPr>
        <w:spacing w:after="120" w:line="276"/>
        <w:ind w:firstLine="567"/>
        <w:jc w:val="both"/>
      </w:pPr>
      <w:r>
        <w:rPr>
          <w:rFonts w:ascii="Times New Roman" w:cs="Times New Roman" w:eastAsia="Times New Roman" w:hAnsi="Times New Roman"/>
          <w:sz w:val="24"/>
          <w:szCs w:val="24"/>
        </w:rPr>
        <w:t xml:space="preserve">11.4. Блокировка Личного кабинета Исполнителя не освобождает Заказчика от оплаты Услуг, фактически оказанных до момента блокировки, и не препятствует завершению ранее начатых расчётов.</w:t>
      </w:r>
    </w:p>
    <w:p>
      <w:pPr>
        <w:spacing w:after="120" w:line="276"/>
        <w:ind w:firstLine="567"/>
        <w:jc w:val="both"/>
      </w:pPr>
      <w:r>
        <w:rPr>
          <w:rFonts w:ascii="Times New Roman" w:cs="Times New Roman" w:eastAsia="Times New Roman" w:hAnsi="Times New Roman"/>
          <w:sz w:val="24"/>
          <w:szCs w:val="24"/>
        </w:rPr>
        <w:t xml:space="preserve">11.5. Стороны освобождаются от ответственности за неисполнение обязательств, вызванное обстоятельствами непреодолимой силы (форс-мажор), подтверждёнными в установленном порядке. Если форс-мажор продолжается более 30 календарных дней, любая из сторон вправе расторгнуть Оферту уведомлением.</w:t>
      </w:r>
    </w:p>
    <w:p>
      <w:pPr>
        <w:pStyle w:val="Heading1"/>
        <w:spacing w:after="180" w:before="360"/>
        <w:jc w:val="left"/>
      </w:pPr>
      <w:r>
        <w:rPr>
          <w:rFonts w:ascii="Times New Roman" w:cs="Times New Roman" w:eastAsia="Times New Roman" w:hAnsi="Times New Roman"/>
          <w:b/>
          <w:bCs/>
          <w:sz w:val="26"/>
          <w:szCs w:val="26"/>
        </w:rPr>
        <w:t xml:space="preserve">12. Интеллектуальная собственность. Электронная подпись</w:t>
      </w:r>
    </w:p>
    <w:p>
      <w:pPr>
        <w:spacing w:after="120" w:line="276"/>
        <w:ind w:firstLine="567"/>
        <w:jc w:val="both"/>
      </w:pPr>
      <w:r>
        <w:rPr>
          <w:rFonts w:ascii="Times New Roman" w:cs="Times New Roman" w:eastAsia="Times New Roman" w:hAnsi="Times New Roman"/>
          <w:sz w:val="24"/>
          <w:szCs w:val="24"/>
        </w:rPr>
        <w:t xml:space="preserve">12.1. Исключительные права на Платформу, её программный код, интерфейс, базы данных и иные составляющие принадлежат KVELL. Оферта не влечёт перехода к Пользователю каких-либо исключительных прав.</w:t>
      </w:r>
    </w:p>
    <w:p>
      <w:pPr>
        <w:spacing w:after="120" w:line="276"/>
        <w:ind w:firstLine="567"/>
        <w:jc w:val="both"/>
      </w:pPr>
      <w:r>
        <w:rPr>
          <w:rFonts w:ascii="Times New Roman" w:cs="Times New Roman" w:eastAsia="Times New Roman" w:hAnsi="Times New Roman"/>
          <w:sz w:val="24"/>
          <w:szCs w:val="24"/>
        </w:rPr>
        <w:t xml:space="preserve">12.2. Все действия Пользователя в Интерфейсе Платформы подписываются простой электронной подписью в значении 63-ФЗ. Стороны признают юридическую силу ПЭП равной собственноручной подписи и равной силе бумажных документов, подписанных собственноручно (ч. 2 ст. 6 63-ФЗ).</w:t>
      </w:r>
    </w:p>
    <w:p>
      <w:pPr>
        <w:spacing w:after="120" w:line="276"/>
        <w:ind w:firstLine="567"/>
        <w:jc w:val="both"/>
      </w:pPr>
      <w:r>
        <w:rPr>
          <w:rFonts w:ascii="Times New Roman" w:cs="Times New Roman" w:eastAsia="Times New Roman" w:hAnsi="Times New Roman"/>
          <w:sz w:val="24"/>
          <w:szCs w:val="24"/>
        </w:rPr>
        <w:t xml:space="preserve">12.2.1. Соглашение об использовании ПЭП считается заключённым в момент акцепта Оферты. Формирование ПЭП осуществляется путём аутентификации Пользователя в Интерфейсе Платформы с использованием логина, пароля, одноразовых кодов, направляемых на верифицированные каналы связи Пользователя, а также API-ключей и токенов доступа — при взаимодействии через API Платформы.</w:t>
      </w:r>
    </w:p>
    <w:p>
      <w:pPr>
        <w:spacing w:after="120" w:line="276"/>
        <w:ind w:firstLine="567"/>
        <w:jc w:val="both"/>
      </w:pPr>
      <w:r>
        <w:rPr>
          <w:rFonts w:ascii="Times New Roman" w:cs="Times New Roman" w:eastAsia="Times New Roman" w:hAnsi="Times New Roman"/>
          <w:sz w:val="24"/>
          <w:szCs w:val="24"/>
        </w:rPr>
        <w:t xml:space="preserve">12.2.2. KVELL ведёт журнал действий Пользователя в Интерфейсе Платформы с фиксацией: идентификатора учётной записи, даты и времени действия (UTC+3), IP-адреса, идентификатора устройства, использованного одноразового кода (при наличии), а для API-взаимодействия — идентификатора API-ключа, адреса endpoint и технической контрольной суммы (hash) полезной нагрузки запроса. Выгрузка журнала предоставляется по запросу Пользователя, суда или уполномоченных органов и может использоваться Сторонами в качестве доказательства факта совершения действия при рассмотрении споров.</w:t>
      </w:r>
    </w:p>
    <w:p>
      <w:pPr>
        <w:spacing w:after="120" w:line="276"/>
        <w:ind w:firstLine="567"/>
        <w:jc w:val="both"/>
      </w:pPr>
      <w:r>
        <w:rPr>
          <w:rFonts w:ascii="Times New Roman" w:cs="Times New Roman" w:eastAsia="Times New Roman" w:hAnsi="Times New Roman"/>
          <w:sz w:val="24"/>
          <w:szCs w:val="24"/>
        </w:rPr>
        <w:t xml:space="preserve">12.3. Стороны признают юридическую силу электронных документов, сформированных Платформой (Договор, Акт, уведомления, иные документы), при условии их подписания ПЭП соответствующей стороны.</w:t>
      </w:r>
    </w:p>
    <w:p>
      <w:pPr>
        <w:spacing w:after="120" w:line="276"/>
        <w:ind w:firstLine="567"/>
        <w:jc w:val="both"/>
      </w:pPr>
      <w:r>
        <w:rPr>
          <w:rFonts w:ascii="Times New Roman" w:cs="Times New Roman" w:eastAsia="Times New Roman" w:hAnsi="Times New Roman"/>
          <w:sz w:val="24"/>
          <w:szCs w:val="24"/>
        </w:rPr>
        <w:t xml:space="preserve">12.3.1. KVELL не гарантирует признание электронных документов, сформированных Платформой, третьими лицами (в том числе налоговыми, судебными, иными государственными органами, контрагентами Пользователей). Риск непризнания таких документов третьим лицом несёт Пользователь, использующий документ в отношениях с таким третьим лицом.</w:t>
      </w:r>
    </w:p>
    <w:p>
      <w:pPr>
        <w:pStyle w:val="Heading1"/>
        <w:spacing w:after="180" w:before="360"/>
        <w:jc w:val="left"/>
      </w:pPr>
      <w:r>
        <w:rPr>
          <w:rFonts w:ascii="Times New Roman" w:cs="Times New Roman" w:eastAsia="Times New Roman" w:hAnsi="Times New Roman"/>
          <w:b/>
          <w:bCs/>
          <w:sz w:val="26"/>
          <w:szCs w:val="26"/>
        </w:rPr>
        <w:t xml:space="preserve">13. Срок действия. Изменение условий. Прекращение</w:t>
      </w:r>
    </w:p>
    <w:p>
      <w:pPr>
        <w:spacing w:after="120" w:line="276"/>
        <w:ind w:firstLine="567"/>
        <w:jc w:val="both"/>
      </w:pPr>
      <w:r>
        <w:rPr>
          <w:rFonts w:ascii="Times New Roman" w:cs="Times New Roman" w:eastAsia="Times New Roman" w:hAnsi="Times New Roman"/>
          <w:sz w:val="24"/>
          <w:szCs w:val="24"/>
        </w:rPr>
        <w:t xml:space="preserve">13.1. Оферта действует с момента её акцепта Пользователем и до прекращения использования Платформы с исполнением всех возникших обязательств.</w:t>
      </w:r>
    </w:p>
    <w:p>
      <w:pPr>
        <w:spacing w:after="120" w:line="276"/>
        <w:ind w:firstLine="567"/>
        <w:jc w:val="both"/>
      </w:pPr>
      <w:r>
        <w:rPr>
          <w:rFonts w:ascii="Times New Roman" w:cs="Times New Roman" w:eastAsia="Times New Roman" w:hAnsi="Times New Roman"/>
          <w:sz w:val="24"/>
          <w:szCs w:val="24"/>
        </w:rPr>
        <w:t xml:space="preserve">13.2. KVELL вправе изменять условия Оферты в одностороннем порядке. Новая редакция публикуется на сайте kvell.group и вступает в силу не ранее чем через 10 (десять) календарных дней со дня публикации, если иной срок прямо не указан в новой редакции.</w:t>
      </w:r>
    </w:p>
    <w:p>
      <w:pPr>
        <w:spacing w:after="120" w:line="276"/>
        <w:ind w:firstLine="567"/>
        <w:jc w:val="both"/>
      </w:pPr>
      <w:r>
        <w:rPr>
          <w:rFonts w:ascii="Times New Roman" w:cs="Times New Roman" w:eastAsia="Times New Roman" w:hAnsi="Times New Roman"/>
          <w:sz w:val="24"/>
          <w:szCs w:val="24"/>
        </w:rPr>
        <w:t xml:space="preserve">13.3. Продолжение использования Платформы после вступления в силу новой редакции Оферты означает её принятие Пользователем. При несогласии Пользователь обязан прекратить использование Платформы до вступления новой редакции в силу.</w:t>
      </w:r>
    </w:p>
    <w:p>
      <w:pPr>
        <w:spacing w:after="120" w:line="276"/>
        <w:ind w:firstLine="567"/>
        <w:jc w:val="both"/>
      </w:pPr>
      <w:r>
        <w:rPr>
          <w:rFonts w:ascii="Times New Roman" w:cs="Times New Roman" w:eastAsia="Times New Roman" w:hAnsi="Times New Roman"/>
          <w:sz w:val="24"/>
          <w:szCs w:val="24"/>
        </w:rPr>
        <w:t xml:space="preserve">13.4. Пользователь вправе отказаться от Оферты, направив запрос в службу поддержки. Удаление Личного кабинета возможно при отсутствии активных Заказов, незавершённых расчётов и непогашенных обязательств.</w:t>
      </w:r>
    </w:p>
    <w:p>
      <w:pPr>
        <w:spacing w:after="120" w:line="276"/>
        <w:ind w:firstLine="567"/>
        <w:jc w:val="both"/>
      </w:pPr>
      <w:r>
        <w:rPr>
          <w:rFonts w:ascii="Times New Roman" w:cs="Times New Roman" w:eastAsia="Times New Roman" w:hAnsi="Times New Roman"/>
          <w:sz w:val="24"/>
          <w:szCs w:val="24"/>
        </w:rPr>
        <w:t xml:space="preserve">13.5. KVELL вправе отказаться от Оферты с конкретным Пользователем в случаях, предусмотренных пп. 11.3, 8.3, а также при длительном (более 12 месяцев) отсутствии активности Пользователя.</w:t>
      </w:r>
    </w:p>
    <w:p>
      <w:pPr>
        <w:pStyle w:val="Heading1"/>
        <w:spacing w:after="180" w:before="360"/>
        <w:jc w:val="left"/>
      </w:pPr>
      <w:r>
        <w:rPr>
          <w:rFonts w:ascii="Times New Roman" w:cs="Times New Roman" w:eastAsia="Times New Roman" w:hAnsi="Times New Roman"/>
          <w:b/>
          <w:bCs/>
          <w:sz w:val="26"/>
          <w:szCs w:val="26"/>
        </w:rPr>
        <w:t xml:space="preserve">14. Заключительные положения</w:t>
      </w:r>
    </w:p>
    <w:p>
      <w:pPr>
        <w:spacing w:after="120" w:line="276"/>
        <w:ind w:firstLine="567"/>
        <w:jc w:val="both"/>
      </w:pPr>
      <w:r>
        <w:rPr>
          <w:rFonts w:ascii="Times New Roman" w:cs="Times New Roman" w:eastAsia="Times New Roman" w:hAnsi="Times New Roman"/>
          <w:sz w:val="24"/>
          <w:szCs w:val="24"/>
        </w:rPr>
        <w:t xml:space="preserve">14.1. Оферта регулируется правом Российской Федерации.</w:t>
      </w:r>
    </w:p>
    <w:p>
      <w:pPr>
        <w:spacing w:after="120" w:line="276"/>
        <w:ind w:firstLine="567"/>
        <w:jc w:val="both"/>
      </w:pPr>
      <w:r>
        <w:rPr>
          <w:rFonts w:ascii="Times New Roman" w:cs="Times New Roman" w:eastAsia="Times New Roman" w:hAnsi="Times New Roman"/>
          <w:sz w:val="24"/>
          <w:szCs w:val="24"/>
        </w:rPr>
        <w:t xml:space="preserve">14.2. Споры между KVELL и Пользователем — юридическим лицом или индивидуальным предпринимателем — подлежат рассмотрению в Арбитражном суде города Москвы после соблюдения обязательного претензионного порядка (срок ответа на претензию — 15 рабочих дней со дня её получения).</w:t>
      </w:r>
    </w:p>
    <w:p>
      <w:pPr>
        <w:spacing w:after="120" w:line="276"/>
        <w:ind w:firstLine="567"/>
        <w:jc w:val="both"/>
      </w:pPr>
      <w:r>
        <w:rPr>
          <w:rFonts w:ascii="Times New Roman" w:cs="Times New Roman" w:eastAsia="Times New Roman" w:hAnsi="Times New Roman"/>
          <w:sz w:val="24"/>
          <w:szCs w:val="24"/>
        </w:rPr>
        <w:t xml:space="preserve">14.3. Споры между KVELL и Пользователем — физическим лицом — рассматриваются в соответствии с законодательством Российской Федерации. Законодательство Российской Федерации о защите прав потребителей применяется к отношениям Пользователя и KVELL только в тех случаях, когда Пользователь признаётся потребителем в значении преамбулы Закона Российской Федерации от 07.02.1992 № 2300-1 «О защите прав потребителей», то есть использует Платформу исключительно для личных, семейных, домашних и иных нужд, не связанных с осуществлением предпринимательской или профессиональной деятельности.</w:t>
      </w:r>
    </w:p>
    <w:p>
      <w:pPr>
        <w:spacing w:after="120" w:line="276"/>
        <w:ind w:firstLine="567"/>
        <w:jc w:val="both"/>
      </w:pPr>
      <w:r>
        <w:rPr>
          <w:rFonts w:ascii="Times New Roman" w:cs="Times New Roman" w:eastAsia="Times New Roman" w:hAnsi="Times New Roman"/>
          <w:sz w:val="24"/>
          <w:szCs w:val="24"/>
        </w:rPr>
        <w:t xml:space="preserve">14.4. Признание отдельных положений Оферты недействительными не влечёт недействительности остальных её положений.</w:t>
      </w:r>
    </w:p>
    <w:p>
      <w:pPr>
        <w:spacing w:after="120" w:line="276"/>
        <w:ind w:firstLine="567"/>
        <w:jc w:val="both"/>
      </w:pPr>
      <w:r>
        <w:rPr>
          <w:rFonts w:ascii="Times New Roman" w:cs="Times New Roman" w:eastAsia="Times New Roman" w:hAnsi="Times New Roman"/>
          <w:sz w:val="24"/>
          <w:szCs w:val="24"/>
        </w:rPr>
        <w:t xml:space="preserve">14.5. Уведомления Пользователю направляются KVELL через Личный кабинет и/или по адресу электронной почты, указанному Пользователем при регистрации. Уведомление, размещённое в Личном кабинете, считается полученным в момент его размещения; уведомление, направленное по электронной почте, — в день отправки при отсутствии сообщения о недоставке. Юридически значимые уведомления о блокировке Личного кабинета, приостановлении операций и расторжении Оферты направляются одновременно через Личный кабинет и по электронной почте.</w:t>
      </w:r>
    </w:p>
    <w:p>
      <w:pPr>
        <w:spacing w:after="120" w:line="276"/>
        <w:ind w:firstLine="567"/>
        <w:jc w:val="both"/>
      </w:pPr>
      <w:r>
        <w:rPr>
          <w:rFonts w:ascii="Times New Roman" w:cs="Times New Roman" w:eastAsia="Times New Roman" w:hAnsi="Times New Roman"/>
          <w:sz w:val="24"/>
          <w:szCs w:val="24"/>
        </w:rPr>
        <w:t xml:space="preserve">14.6. Актуальная редакция Оферты, Политика конфиденциальности, Политика обработки персональных данных и Тарифы размещены на сайте kvell.group.</w:t>
      </w:r>
    </w:p>
    <w:p>
      <w:pPr>
        <w:pStyle w:val="Heading1"/>
        <w:spacing w:after="180" w:before="360"/>
        <w:jc w:val="left"/>
      </w:pPr>
      <w:r>
        <w:rPr>
          <w:rFonts w:ascii="Times New Roman" w:cs="Times New Roman" w:eastAsia="Times New Roman" w:hAnsi="Times New Roman"/>
          <w:b/>
          <w:bCs/>
          <w:sz w:val="26"/>
          <w:szCs w:val="26"/>
        </w:rPr>
        <w:t xml:space="preserve">15. Реквизиты KVELL</w:t>
      </w:r>
    </w:p>
    <w:p>
      <w:pPr>
        <w:spacing w:after="120" w:line="276"/>
        <w:jc w:val="both"/>
      </w:pPr>
      <w:r>
        <w:rPr>
          <w:rFonts w:ascii="Times New Roman" w:cs="Times New Roman" w:eastAsia="Times New Roman" w:hAnsi="Times New Roman"/>
          <w:sz w:val="24"/>
          <w:szCs w:val="24"/>
        </w:rPr>
        <w:t xml:space="preserve">Общество с ограниченной ответственностью «КВЕЛЛ»</w:t>
      </w:r>
    </w:p>
    <w:p>
      <w:pPr>
        <w:spacing w:after="120" w:line="276"/>
        <w:jc w:val="both"/>
      </w:pPr>
      <w:r>
        <w:rPr>
          <w:rFonts w:ascii="Times New Roman" w:cs="Times New Roman" w:eastAsia="Times New Roman" w:hAnsi="Times New Roman"/>
          <w:sz w:val="24"/>
          <w:szCs w:val="24"/>
        </w:rPr>
        <w:t xml:space="preserve">ОГРН 1217700268653, ИНН 7730265436, КПП ___________</w:t>
      </w:r>
    </w:p>
    <w:p>
      <w:pPr>
        <w:spacing w:after="120" w:line="276"/>
        <w:jc w:val="both"/>
      </w:pPr>
      <w:r>
        <w:rPr>
          <w:rFonts w:ascii="Times New Roman" w:cs="Times New Roman" w:eastAsia="Times New Roman" w:hAnsi="Times New Roman"/>
          <w:sz w:val="24"/>
          <w:szCs w:val="24"/>
        </w:rPr>
        <w:t xml:space="preserve">Адрес: _______________________________________________</w:t>
      </w:r>
    </w:p>
    <w:p>
      <w:pPr>
        <w:spacing w:after="120" w:line="276"/>
        <w:jc w:val="both"/>
      </w:pPr>
      <w:r>
        <w:rPr>
          <w:rFonts w:ascii="Times New Roman" w:cs="Times New Roman" w:eastAsia="Times New Roman" w:hAnsi="Times New Roman"/>
          <w:sz w:val="24"/>
          <w:szCs w:val="24"/>
        </w:rPr>
        <w:t xml:space="preserve">Участник проекта «Сколково»</w:t>
      </w:r>
    </w:p>
    <w:p>
      <w:pPr>
        <w:spacing w:after="120" w:line="276"/>
        <w:jc w:val="both"/>
      </w:pPr>
      <w:r>
        <w:rPr>
          <w:rFonts w:ascii="Times New Roman" w:cs="Times New Roman" w:eastAsia="Times New Roman" w:hAnsi="Times New Roman"/>
          <w:sz w:val="24"/>
          <w:szCs w:val="24"/>
        </w:rPr>
        <w:t xml:space="preserve">E-mail: hello@kvell.ru | Тел.: +7 (495) 120-22-50</w:t>
      </w:r>
    </w:p>
    <w:p>
      <w:pPr>
        <w:spacing w:after="240" w:line="276"/>
        <w:jc w:val="both"/>
      </w:pPr>
      <w:r>
        <w:rPr>
          <w:rFonts w:ascii="Times New Roman" w:cs="Times New Roman" w:eastAsia="Times New Roman" w:hAnsi="Times New Roman"/>
          <w:sz w:val="24"/>
          <w:szCs w:val="24"/>
        </w:rPr>
        <w:t xml:space="preserve">Сайт: kvell.group</w:t>
      </w:r>
    </w:p>
    <w:sectPr>
      <w:headerReference w:type="default" r:id="rId7"/>
      <w:footerReference w:type="default" r:id="rId8"/>
      <w:pgSz w:w="11906" w:h="16838" w:orient="portrait"/>
      <w:pgMar w:top="1440" w:right="1134" w:bottom="1440"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18"/>
        <w:szCs w:val="18"/>
      </w:rPr>
      <w:t xml:space="preserve">стр. </w:t>
    </w:r>
    <w:r>
      <w:rPr>
        <w:rFonts w:ascii="Times New Roman" w:cs="Times New Roman" w:eastAsia="Times New Roman" w:hAnsi="Times New Roman"/>
        <w:sz w:val="18"/>
        <w:szCs w:val="18"/>
      </w:rPr>
      <w:fldChar w:fldCharType="begin"/>
      <w:instrText xml:space="preserve">PAGE</w:instrText>
      <w:fldChar w:fldCharType="separate"/>
      <w:fldChar w:fldCharType="end"/>
    </w:r>
    <w:r>
      <w:rPr>
        <w:rFonts w:ascii="Times New Roman" w:cs="Times New Roman" w:eastAsia="Times New Roman" w:hAnsi="Times New Roman"/>
        <w:sz w:val="18"/>
        <w:szCs w:val="18"/>
      </w:rPr>
      <w:t xml:space="preserve"> из </w:t>
    </w:r>
    <w:r>
      <w:rPr>
        <w:rFonts w:ascii="Times New Roman" w:cs="Times New Roman" w:eastAsia="Times New Roman" w:hAnsi="Times New Roman"/>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i/>
        <w:iCs/>
        <w:sz w:val="18"/>
        <w:szCs w:val="18"/>
      </w:rPr>
      <w:t xml:space="preserve">ООО «КВЕЛЛ» · Оферта для самозанятых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Times New Roman" w:cs="Times New Roman" w:eastAsia="Times New Roman" w:hAnsi="Times New Roman"/>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Оферта KVELL — самозанятые</dc:title>
  <dc:creator>KVELL</dc:creator>
  <cp:lastModifiedBy>Un-named</cp:lastModifiedBy>
  <cp:revision>1</cp:revision>
  <dcterms:created xsi:type="dcterms:W3CDTF">2026-04-18T16:54:40.011Z</dcterms:created>
  <dcterms:modified xsi:type="dcterms:W3CDTF">2026-04-18T16:54:40.012Z</dcterms:modified>
</cp:coreProperties>
</file>

<file path=docProps/custom.xml><?xml version="1.0" encoding="utf-8"?>
<Properties xmlns="http://schemas.openxmlformats.org/officeDocument/2006/custom-properties" xmlns:vt="http://schemas.openxmlformats.org/officeDocument/2006/docPropsVTypes"/>
</file>